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925" w:rsidRPr="00081925" w:rsidRDefault="00081925" w:rsidP="00081925">
      <w:pPr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81925">
        <w:rPr>
          <w:rFonts w:ascii="Times New Roman" w:eastAsia="SimSun" w:hAnsi="Times New Roman" w:cs="Times New Roman"/>
          <w:sz w:val="24"/>
          <w:szCs w:val="24"/>
          <w:lang w:eastAsia="ru-RU"/>
        </w:rPr>
        <w:t>При</w:t>
      </w:r>
      <w:bookmarkStart w:id="0" w:name="_GoBack"/>
      <w:bookmarkEnd w:id="0"/>
      <w:r w:rsidRPr="00081925">
        <w:rPr>
          <w:rFonts w:ascii="Times New Roman" w:eastAsia="SimSun" w:hAnsi="Times New Roman" w:cs="Times New Roman"/>
          <w:sz w:val="24"/>
          <w:szCs w:val="24"/>
          <w:lang w:eastAsia="ru-RU"/>
        </w:rPr>
        <w:t>ложение № 2</w:t>
      </w:r>
    </w:p>
    <w:p w:rsidR="00081925" w:rsidRPr="00081925" w:rsidRDefault="00081925" w:rsidP="000819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proofErr w:type="gramStart"/>
      <w:r w:rsidRPr="00081925">
        <w:rPr>
          <w:rFonts w:ascii="Times New Roman" w:eastAsia="SimSun" w:hAnsi="Times New Roman" w:cs="Times New Roman"/>
          <w:sz w:val="24"/>
          <w:szCs w:val="24"/>
          <w:lang w:eastAsia="ru-RU"/>
        </w:rPr>
        <w:t>к</w:t>
      </w:r>
      <w:proofErr w:type="gramEnd"/>
      <w:r w:rsidRPr="0008192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Положению о порядке выдвижения, внесения, </w:t>
      </w:r>
    </w:p>
    <w:p w:rsidR="00081925" w:rsidRPr="00081925" w:rsidRDefault="00081925" w:rsidP="000819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proofErr w:type="gramStart"/>
      <w:r w:rsidRPr="00081925">
        <w:rPr>
          <w:rFonts w:ascii="Times New Roman" w:eastAsia="SimSun" w:hAnsi="Times New Roman" w:cs="Times New Roman"/>
          <w:sz w:val="24"/>
          <w:szCs w:val="24"/>
          <w:lang w:eastAsia="ru-RU"/>
        </w:rPr>
        <w:t>обсуждения</w:t>
      </w:r>
      <w:proofErr w:type="gramEnd"/>
      <w:r w:rsidRPr="00081925">
        <w:rPr>
          <w:rFonts w:ascii="Times New Roman" w:eastAsia="SimSun" w:hAnsi="Times New Roman" w:cs="Times New Roman"/>
          <w:sz w:val="24"/>
          <w:szCs w:val="24"/>
          <w:lang w:eastAsia="ru-RU"/>
        </w:rPr>
        <w:t>, рассмотрения инициативных проектов,</w:t>
      </w:r>
    </w:p>
    <w:p w:rsidR="00081925" w:rsidRPr="00081925" w:rsidRDefault="00081925" w:rsidP="000819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proofErr w:type="gramStart"/>
      <w:r w:rsidRPr="00081925">
        <w:rPr>
          <w:rFonts w:ascii="Times New Roman" w:eastAsia="SimSun" w:hAnsi="Times New Roman" w:cs="Times New Roman"/>
          <w:sz w:val="24"/>
          <w:szCs w:val="24"/>
          <w:lang w:eastAsia="ru-RU"/>
        </w:rPr>
        <w:t>а</w:t>
      </w:r>
      <w:proofErr w:type="gramEnd"/>
      <w:r w:rsidRPr="0008192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также проведения их конкурсного отбора</w:t>
      </w:r>
    </w:p>
    <w:p w:rsidR="00081925" w:rsidRPr="00081925" w:rsidRDefault="00081925" w:rsidP="000819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proofErr w:type="gramStart"/>
      <w:r w:rsidRPr="00081925">
        <w:rPr>
          <w:rFonts w:ascii="Times New Roman" w:eastAsia="SimSun" w:hAnsi="Times New Roman" w:cs="Times New Roman"/>
          <w:sz w:val="24"/>
          <w:szCs w:val="24"/>
          <w:lang w:eastAsia="ru-RU"/>
        </w:rPr>
        <w:t>на</w:t>
      </w:r>
      <w:proofErr w:type="gramEnd"/>
      <w:r w:rsidRPr="0008192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территории муниципального образования </w:t>
      </w:r>
    </w:p>
    <w:p w:rsidR="00081925" w:rsidRPr="00081925" w:rsidRDefault="00081925" w:rsidP="000819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81925">
        <w:rPr>
          <w:rFonts w:ascii="Times New Roman" w:eastAsia="SimSun" w:hAnsi="Times New Roman" w:cs="Times New Roman"/>
          <w:sz w:val="24"/>
          <w:szCs w:val="24"/>
          <w:lang w:eastAsia="ru-RU"/>
        </w:rPr>
        <w:t>Афанасьевский муниципальный округ Кировской области</w:t>
      </w:r>
    </w:p>
    <w:p w:rsidR="00081925" w:rsidRPr="00081925" w:rsidRDefault="00081925" w:rsidP="00081925">
      <w:pPr>
        <w:widowControl w:val="0"/>
        <w:autoSpaceDE w:val="0"/>
        <w:autoSpaceDN w:val="0"/>
        <w:spacing w:after="1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tbl>
      <w:tblPr>
        <w:tblW w:w="10553" w:type="dxa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18"/>
        <w:gridCol w:w="3915"/>
        <w:gridCol w:w="90"/>
        <w:gridCol w:w="1504"/>
        <w:gridCol w:w="4026"/>
      </w:tblGrid>
      <w:tr w:rsidR="00081925" w:rsidRPr="00081925" w:rsidTr="00EB3969">
        <w:tc>
          <w:tcPr>
            <w:tcW w:w="50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Главе Афанасьевского муниципального округа Кировской области 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ФИО уполномоченного лица)</w:t>
            </w:r>
          </w:p>
        </w:tc>
      </w:tr>
      <w:tr w:rsidR="00081925" w:rsidRPr="00081925" w:rsidTr="00EB3969">
        <w:tc>
          <w:tcPr>
            <w:tcW w:w="105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bookmarkStart w:id="1" w:name="P284"/>
            <w:bookmarkEnd w:id="1"/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внесении инициативного проекта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Прошу принять инициативный проект на рассмотрение администрацией Афанасьевского муниципального округа Кировской области.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Наименование инициативного проекта ____________________________________________________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Территория Афанасьевского муниципального округа или его часть, в границах которой планируется реализация инициативного проекта _______________________________________________________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Инициатор проекта _____________________________________________________________________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Сведения о лице, уполномоченном взаимодействовать с администрацией Афанасьевского муниципального округа при рассмотрении и реализации инициативного проекта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Фамилия, имя, отчество_________________________________________________________________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Номер телефона _______________________________________________________________________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Адрес электронной почты _______________________________________________________________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Почтовый адрес _______________________________________________________________________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Описание проблемы, решение которой имеет приоритетное значение для жителей муниципального образования или его части _______________________________________________________________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Обоснование предложений по решению указанной проблемы 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Описание ожидаемого результата (ожидаемых результатов) реализации инициативного проекта_______________________________________________________________________________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Предварительный расчет необходимых расходов на реализацию инициативного проекта:</w:t>
            </w:r>
          </w:p>
        </w:tc>
      </w:tr>
      <w:tr w:rsidR="00081925" w:rsidRPr="00081925" w:rsidTr="00EB3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5"/>
        </w:trPr>
        <w:tc>
          <w:tcPr>
            <w:tcW w:w="1018" w:type="dxa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509" w:type="dxa"/>
            <w:gridSpan w:val="3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4026" w:type="dxa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Общая стоимость, руб.</w:t>
            </w:r>
          </w:p>
        </w:tc>
      </w:tr>
      <w:tr w:rsidR="00081925" w:rsidRPr="00081925" w:rsidTr="00EB3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8" w:type="dxa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09" w:type="dxa"/>
            <w:gridSpan w:val="3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Разработка технической документации</w:t>
            </w:r>
          </w:p>
        </w:tc>
        <w:tc>
          <w:tcPr>
            <w:tcW w:w="4026" w:type="dxa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925" w:rsidRPr="00081925" w:rsidTr="00EB3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8" w:type="dxa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09" w:type="dxa"/>
            <w:gridSpan w:val="3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Строительные работы (работы по реконструкции)</w:t>
            </w:r>
          </w:p>
        </w:tc>
        <w:tc>
          <w:tcPr>
            <w:tcW w:w="4026" w:type="dxa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925" w:rsidRPr="00081925" w:rsidTr="00EB3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8" w:type="dxa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09" w:type="dxa"/>
            <w:gridSpan w:val="3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Приобретение материалов</w:t>
            </w:r>
          </w:p>
        </w:tc>
        <w:tc>
          <w:tcPr>
            <w:tcW w:w="4026" w:type="dxa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925" w:rsidRPr="00081925" w:rsidTr="00EB3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8" w:type="dxa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09" w:type="dxa"/>
            <w:gridSpan w:val="3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Приобретение оборудования</w:t>
            </w:r>
          </w:p>
        </w:tc>
        <w:tc>
          <w:tcPr>
            <w:tcW w:w="4026" w:type="dxa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925" w:rsidRPr="00081925" w:rsidTr="00EB3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8" w:type="dxa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09" w:type="dxa"/>
            <w:gridSpan w:val="3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Прочие расходы (указать, какие)</w:t>
            </w:r>
          </w:p>
        </w:tc>
        <w:tc>
          <w:tcPr>
            <w:tcW w:w="4026" w:type="dxa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925" w:rsidRPr="00081925" w:rsidTr="00EB3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"/>
        </w:trPr>
        <w:tc>
          <w:tcPr>
            <w:tcW w:w="6527" w:type="dxa"/>
            <w:gridSpan w:val="4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26" w:type="dxa"/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925" w:rsidRPr="00081925" w:rsidTr="00EB3969">
        <w:trPr>
          <w:trHeight w:val="10089"/>
        </w:trPr>
        <w:tc>
          <w:tcPr>
            <w:tcW w:w="105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Планируемые сроки реализации инициативного проекта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eastAsia="ru-RU"/>
              </w:rPr>
            </w:pP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Сведения о планируемом объеме средств бюджета муниципального образования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Сведения о планируемом (возможном) финансовом участии заинтересованных лиц в реализации данного проекта________________________________________________________________________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eastAsia="ru-RU"/>
              </w:rPr>
            </w:pP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Сведения о планируемом имущественном и (или) трудовом участии заинтересованных лиц в реализации проекта_____________________________________________________________________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eastAsia="ru-RU"/>
              </w:rPr>
            </w:pP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Сведения о количестве жителей Афанасьевского муниципального округа Кировской области или части его территории, заинтересованных в реализации инициативного проекта (количество жителей муниципального образования, достигших восемнадцатилетнего возраста, принявших участие в обсуждении проекта (указываются результаты проведенных обсуждений и выявления мнений (приводится подтверждающая информация), прикладываются копии протоколов собраний жителей с указанием количества участников)) _______________________________________________________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eastAsia="ru-RU"/>
              </w:rPr>
            </w:pP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Сведения об информационных каналах по продвижению инициативного проекта среди жителей ______________________________________________________________________________________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eastAsia="ru-RU"/>
              </w:rPr>
            </w:pP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Иные сведения _________________________________________________________________________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vertAlign w:val="subscript"/>
                <w:lang w:eastAsia="ru-RU"/>
              </w:rPr>
            </w:pP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 Протокол собрания или конференции граждан, в том числе протокол собрания или конференции граждан по вопросам осуществления территориального общественного самоуправления, результаты опроса граждан и (или) подписные листы, подтверждающие поддержку инициативного проекта жителями муниципального образования или его части.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 Документы, подтверждающие обязательства по планируемому (возможному) финансовому, имущественному и (или) трудовому участию заинтересованных в реализации инициативного проекта лиц.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3. Решение собственников помещений в многоквартирном доме о принятии созданного в результате реализации инициативного проекта имущества в состав общего имущества многоквартирного дома (при реализации инициативного проекта на дворовой территории).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4. Графические и (или) табличные материалы (при наличии).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5. Иные документы.</w:t>
            </w:r>
          </w:p>
        </w:tc>
      </w:tr>
      <w:tr w:rsidR="00081925" w:rsidRPr="00081925" w:rsidTr="00EB3969">
        <w:tc>
          <w:tcPr>
            <w:tcW w:w="105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925" w:rsidRPr="00081925" w:rsidTr="00EB3969">
        <w:tc>
          <w:tcPr>
            <w:tcW w:w="49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дата</w:t>
            </w:r>
            <w:proofErr w:type="gramEnd"/>
          </w:p>
        </w:tc>
        <w:tc>
          <w:tcPr>
            <w:tcW w:w="56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081925" w:rsidRPr="00081925" w:rsidRDefault="00081925" w:rsidP="000819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1925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подпись</w:t>
            </w:r>
            <w:proofErr w:type="gramEnd"/>
          </w:p>
        </w:tc>
      </w:tr>
    </w:tbl>
    <w:p w:rsidR="00081925" w:rsidRPr="00081925" w:rsidRDefault="00081925" w:rsidP="00081925">
      <w:pPr>
        <w:widowControl w:val="0"/>
        <w:kinsoku w:val="0"/>
        <w:overflowPunct w:val="0"/>
        <w:autoSpaceDE w:val="0"/>
        <w:autoSpaceDN w:val="0"/>
        <w:adjustRightInd w:val="0"/>
        <w:spacing w:before="82" w:after="0" w:line="240" w:lineRule="auto"/>
        <w:ind w:left="7772"/>
        <w:rPr>
          <w:rFonts w:ascii="Times New Roman" w:eastAsiaTheme="minorEastAsia" w:hAnsi="Times New Roman" w:cs="Times New Roman"/>
          <w:lang w:eastAsia="ru-RU"/>
        </w:rPr>
      </w:pPr>
    </w:p>
    <w:p w:rsidR="004A282E" w:rsidRDefault="004A282E"/>
    <w:sectPr w:rsidR="004A282E" w:rsidSect="00557E21">
      <w:headerReference w:type="default" r:id="rId4"/>
      <w:pgSz w:w="11910" w:h="16840"/>
      <w:pgMar w:top="823" w:right="711" w:bottom="567" w:left="1276" w:header="426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?Ўм§А-?Ўм§А?Ўм§¶?Ўм§А??Ўм§А?§ЮЎ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215" w:rsidRDefault="00081925">
    <w:pPr>
      <w:pStyle w:val="a3"/>
      <w:kinsoku w:val="0"/>
      <w:overflowPunct w:val="0"/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925"/>
    <w:rsid w:val="00081925"/>
    <w:rsid w:val="004A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45E8FF-F1AF-4A79-BD09-74BA7C47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8192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81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2026-03-24T05:05:00Z</dcterms:created>
  <dcterms:modified xsi:type="dcterms:W3CDTF">2026-03-24T05:05:00Z</dcterms:modified>
</cp:coreProperties>
</file>