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231" w:rsidRDefault="001B6231" w:rsidP="001B6231">
      <w:pPr>
        <w:spacing w:after="0" w:line="240" w:lineRule="auto"/>
        <w:ind w:left="6521"/>
        <w:outlineLvl w:val="0"/>
        <w:rPr>
          <w:rFonts w:ascii="Times New Roman" w:hAnsi="Times New Roman" w:cs="Times New Roman"/>
          <w:sz w:val="28"/>
        </w:rPr>
      </w:pPr>
      <w:bookmarkStart w:id="0" w:name="_GoBack"/>
      <w:bookmarkEnd w:id="0"/>
      <w:r>
        <w:rPr>
          <w:rFonts w:ascii="Times New Roman" w:hAnsi="Times New Roman" w:cs="Times New Roman"/>
          <w:sz w:val="28"/>
        </w:rPr>
        <w:t>Приложение № 2</w:t>
      </w:r>
    </w:p>
    <w:p w:rsidR="001B6231" w:rsidRDefault="001B6231" w:rsidP="001B6231">
      <w:pPr>
        <w:spacing w:after="0" w:line="240" w:lineRule="auto"/>
        <w:ind w:left="6521"/>
        <w:rPr>
          <w:rFonts w:ascii="Times New Roman" w:hAnsi="Times New Roman" w:cs="Times New Roman"/>
          <w:sz w:val="28"/>
        </w:rPr>
      </w:pPr>
      <w:proofErr w:type="gramStart"/>
      <w:r>
        <w:rPr>
          <w:rFonts w:ascii="Times New Roman" w:hAnsi="Times New Roman" w:cs="Times New Roman"/>
          <w:sz w:val="28"/>
        </w:rPr>
        <w:t>к</w:t>
      </w:r>
      <w:proofErr w:type="gramEnd"/>
      <w:r>
        <w:rPr>
          <w:rFonts w:ascii="Times New Roman" w:hAnsi="Times New Roman" w:cs="Times New Roman"/>
          <w:sz w:val="28"/>
        </w:rPr>
        <w:t xml:space="preserve"> Порядку</w:t>
      </w:r>
    </w:p>
    <w:p w:rsidR="00923C69" w:rsidRDefault="00923C69">
      <w:pPr>
        <w:pStyle w:val="ConsPlusNormal"/>
        <w:ind w:hanging="284"/>
        <w:jc w:val="center"/>
        <w:rPr>
          <w:rFonts w:ascii="Times New Roman" w:hAnsi="Times New Roman" w:cs="Times New Roman"/>
          <w:sz w:val="28"/>
        </w:rPr>
      </w:pPr>
    </w:p>
    <w:p w:rsidR="00923C69" w:rsidRDefault="00923C69">
      <w:pPr>
        <w:pStyle w:val="ConsPlusNormal"/>
        <w:ind w:hanging="284"/>
        <w:jc w:val="center"/>
        <w:rPr>
          <w:rFonts w:ascii="Times New Roman" w:hAnsi="Times New Roman" w:cs="Times New Roman"/>
          <w:sz w:val="28"/>
        </w:rPr>
      </w:pPr>
    </w:p>
    <w:p w:rsidR="00923C69" w:rsidRDefault="00923C69">
      <w:pPr>
        <w:pStyle w:val="ConsPlusNormal"/>
        <w:jc w:val="center"/>
        <w:rPr>
          <w:rFonts w:ascii="Times New Roman" w:hAnsi="Times New Roman" w:cs="Times New Roman"/>
          <w:sz w:val="28"/>
        </w:rPr>
      </w:pPr>
    </w:p>
    <w:p w:rsidR="00923C69" w:rsidRDefault="004F5444">
      <w:pPr>
        <w:pStyle w:val="ConsPlusNormal"/>
        <w:jc w:val="center"/>
        <w:rPr>
          <w:rFonts w:ascii="Times New Roman" w:hAnsi="Times New Roman" w:cs="Times New Roman"/>
          <w:sz w:val="28"/>
        </w:rPr>
      </w:pPr>
      <w:r>
        <w:rPr>
          <w:rFonts w:ascii="Times New Roman" w:hAnsi="Times New Roman" w:cs="Times New Roman"/>
          <w:sz w:val="28"/>
        </w:rPr>
        <w:t>ПАСПОРТ</w:t>
      </w:r>
    </w:p>
    <w:p w:rsidR="00923C69" w:rsidRDefault="004F5444">
      <w:pPr>
        <w:pStyle w:val="ConsPlusNormal"/>
        <w:jc w:val="center"/>
        <w:rPr>
          <w:rFonts w:ascii="Times New Roman" w:hAnsi="Times New Roman" w:cs="Times New Roman"/>
          <w:sz w:val="28"/>
        </w:rPr>
      </w:pPr>
      <w:proofErr w:type="gramStart"/>
      <w:r>
        <w:rPr>
          <w:rFonts w:ascii="Times New Roman" w:hAnsi="Times New Roman" w:cs="Times New Roman"/>
          <w:sz w:val="28"/>
        </w:rPr>
        <w:t>муниципальной</w:t>
      </w:r>
      <w:proofErr w:type="gramEnd"/>
      <w:r>
        <w:rPr>
          <w:rFonts w:ascii="Times New Roman" w:hAnsi="Times New Roman" w:cs="Times New Roman"/>
          <w:sz w:val="28"/>
        </w:rPr>
        <w:t xml:space="preserve"> программы</w:t>
      </w:r>
    </w:p>
    <w:p w:rsidR="00923C69" w:rsidRDefault="004F5444">
      <w:pPr>
        <w:pStyle w:val="ConsPlusNormal"/>
        <w:jc w:val="center"/>
        <w:rPr>
          <w:rFonts w:ascii="Times New Roman" w:hAnsi="Times New Roman" w:cs="Times New Roman"/>
          <w:sz w:val="28"/>
        </w:rPr>
      </w:pPr>
      <w:r>
        <w:rPr>
          <w:rFonts w:ascii="Times New Roman" w:hAnsi="Times New Roman" w:cs="Times New Roman"/>
          <w:sz w:val="28"/>
        </w:rPr>
        <w:t>«Наименование»</w:t>
      </w:r>
    </w:p>
    <w:p w:rsidR="00923C69" w:rsidRDefault="00923C69">
      <w:pPr>
        <w:pStyle w:val="ConsPlusNormal"/>
        <w:jc w:val="both"/>
        <w:outlineLvl w:val="0"/>
        <w:rPr>
          <w:rFonts w:ascii="Times New Roman" w:hAnsi="Times New Roman" w:cs="Times New Roman"/>
          <w:sz w:val="28"/>
        </w:rPr>
      </w:pPr>
    </w:p>
    <w:p w:rsidR="00923C69" w:rsidRPr="007205EC" w:rsidRDefault="004F5444" w:rsidP="007205EC">
      <w:pPr>
        <w:pStyle w:val="ConsPlusNormal"/>
        <w:jc w:val="center"/>
        <w:rPr>
          <w:rFonts w:ascii="Times New Roman" w:hAnsi="Times New Roman" w:cs="Times New Roman"/>
          <w:b/>
          <w:sz w:val="28"/>
        </w:rPr>
      </w:pPr>
      <w:r w:rsidRPr="007205EC">
        <w:rPr>
          <w:rFonts w:ascii="Times New Roman" w:hAnsi="Times New Roman" w:cs="Times New Roman"/>
          <w:b/>
          <w:sz w:val="28"/>
        </w:rPr>
        <w:t>1. Основные положения</w:t>
      </w:r>
    </w:p>
    <w:p w:rsidR="00923C69" w:rsidRDefault="00923C69">
      <w:pPr>
        <w:pStyle w:val="ConsPlusNormal"/>
        <w:jc w:val="both"/>
        <w:rPr>
          <w:rFonts w:ascii="Times New Roman" w:hAnsi="Times New Roman" w:cs="Times New Roman"/>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2"/>
        <w:gridCol w:w="4989"/>
      </w:tblGrid>
      <w:tr w:rsidR="00923C69">
        <w:tc>
          <w:tcPr>
            <w:tcW w:w="4082" w:type="dxa"/>
          </w:tcPr>
          <w:p w:rsidR="002C1062" w:rsidRDefault="004F5444" w:rsidP="002C1062">
            <w:pPr>
              <w:pStyle w:val="ConsPlusNormal"/>
              <w:rPr>
                <w:rFonts w:ascii="Times New Roman" w:hAnsi="Times New Roman" w:cs="Times New Roman"/>
                <w:sz w:val="28"/>
              </w:rPr>
            </w:pPr>
            <w:r>
              <w:rPr>
                <w:rFonts w:ascii="Times New Roman" w:hAnsi="Times New Roman" w:cs="Times New Roman"/>
                <w:sz w:val="28"/>
              </w:rPr>
              <w:t>Куратор муниципальной программы</w:t>
            </w:r>
            <w:r w:rsidR="008658F9" w:rsidRPr="008658F9">
              <w:rPr>
                <w:rFonts w:ascii="Times New Roman" w:hAnsi="Times New Roman" w:cs="Times New Roman"/>
                <w:sz w:val="28"/>
                <w:vertAlign w:val="superscript"/>
              </w:rPr>
              <w:t>1</w:t>
            </w:r>
          </w:p>
        </w:tc>
        <w:tc>
          <w:tcPr>
            <w:tcW w:w="4989" w:type="dxa"/>
          </w:tcPr>
          <w:p w:rsidR="00923C69" w:rsidRDefault="00923C69">
            <w:pPr>
              <w:pStyle w:val="ConsPlusNormal"/>
              <w:rPr>
                <w:rFonts w:ascii="Times New Roman" w:hAnsi="Times New Roman" w:cs="Times New Roman"/>
                <w:sz w:val="28"/>
              </w:rPr>
            </w:pPr>
          </w:p>
        </w:tc>
      </w:tr>
      <w:tr w:rsidR="00923C69">
        <w:tc>
          <w:tcPr>
            <w:tcW w:w="4082" w:type="dxa"/>
          </w:tcPr>
          <w:p w:rsidR="00923C69" w:rsidRDefault="004F5444">
            <w:pPr>
              <w:pStyle w:val="ConsPlusNormal"/>
              <w:rPr>
                <w:rFonts w:ascii="Times New Roman" w:hAnsi="Times New Roman" w:cs="Times New Roman"/>
                <w:sz w:val="28"/>
              </w:rPr>
            </w:pPr>
            <w:r>
              <w:rPr>
                <w:rFonts w:ascii="Times New Roman" w:hAnsi="Times New Roman" w:cs="Times New Roman"/>
                <w:sz w:val="28"/>
              </w:rPr>
              <w:t>Ответственный исполнитель муниципальной программы</w:t>
            </w:r>
            <w:r w:rsidR="008658F9" w:rsidRPr="008658F9">
              <w:rPr>
                <w:rFonts w:ascii="Times New Roman" w:hAnsi="Times New Roman" w:cs="Times New Roman"/>
                <w:sz w:val="28"/>
                <w:vertAlign w:val="superscript"/>
              </w:rPr>
              <w:t>1</w:t>
            </w:r>
          </w:p>
        </w:tc>
        <w:tc>
          <w:tcPr>
            <w:tcW w:w="4989" w:type="dxa"/>
          </w:tcPr>
          <w:p w:rsidR="00923C69" w:rsidRDefault="00923C69">
            <w:pPr>
              <w:pStyle w:val="ConsPlusNormal"/>
              <w:rPr>
                <w:rFonts w:ascii="Times New Roman" w:hAnsi="Times New Roman" w:cs="Times New Roman"/>
                <w:sz w:val="28"/>
              </w:rPr>
            </w:pPr>
          </w:p>
        </w:tc>
      </w:tr>
      <w:tr w:rsidR="002C1062">
        <w:tc>
          <w:tcPr>
            <w:tcW w:w="4082" w:type="dxa"/>
          </w:tcPr>
          <w:p w:rsidR="002C1062" w:rsidRDefault="002C1062">
            <w:pPr>
              <w:pStyle w:val="ConsPlusNormal"/>
              <w:rPr>
                <w:rFonts w:ascii="Times New Roman" w:hAnsi="Times New Roman" w:cs="Times New Roman"/>
                <w:sz w:val="28"/>
              </w:rPr>
            </w:pPr>
            <w:r>
              <w:rPr>
                <w:rFonts w:ascii="Times New Roman" w:hAnsi="Times New Roman" w:cs="Times New Roman"/>
                <w:sz w:val="28"/>
              </w:rPr>
              <w:t>Соисполнитель муниципальной программы</w:t>
            </w:r>
            <w:r w:rsidR="008658F9" w:rsidRPr="008658F9">
              <w:rPr>
                <w:rFonts w:ascii="Times New Roman" w:hAnsi="Times New Roman" w:cs="Times New Roman"/>
                <w:sz w:val="28"/>
                <w:vertAlign w:val="superscript"/>
              </w:rPr>
              <w:t>1</w:t>
            </w:r>
          </w:p>
        </w:tc>
        <w:tc>
          <w:tcPr>
            <w:tcW w:w="4989" w:type="dxa"/>
          </w:tcPr>
          <w:p w:rsidR="002C1062" w:rsidRDefault="002C1062">
            <w:pPr>
              <w:pStyle w:val="ConsPlusNormal"/>
              <w:rPr>
                <w:rFonts w:ascii="Times New Roman" w:hAnsi="Times New Roman" w:cs="Times New Roman"/>
                <w:sz w:val="28"/>
              </w:rPr>
            </w:pPr>
          </w:p>
        </w:tc>
      </w:tr>
      <w:tr w:rsidR="00923C69">
        <w:tc>
          <w:tcPr>
            <w:tcW w:w="4082" w:type="dxa"/>
          </w:tcPr>
          <w:p w:rsidR="00923C69" w:rsidRDefault="004F5444" w:rsidP="008658F9">
            <w:pPr>
              <w:pStyle w:val="ConsPlusNormal"/>
              <w:rPr>
                <w:rFonts w:ascii="Times New Roman" w:hAnsi="Times New Roman" w:cs="Times New Roman"/>
                <w:sz w:val="28"/>
              </w:rPr>
            </w:pPr>
            <w:r>
              <w:rPr>
                <w:rFonts w:ascii="Times New Roman" w:hAnsi="Times New Roman" w:cs="Times New Roman"/>
                <w:sz w:val="28"/>
              </w:rPr>
              <w:t>Период реализации муниципальной программы</w:t>
            </w:r>
            <w:r w:rsidR="008658F9">
              <w:rPr>
                <w:rFonts w:ascii="Times New Roman" w:hAnsi="Times New Roman" w:cs="Times New Roman"/>
                <w:sz w:val="28"/>
                <w:vertAlign w:val="superscript"/>
              </w:rPr>
              <w:t>2</w:t>
            </w:r>
          </w:p>
        </w:tc>
        <w:tc>
          <w:tcPr>
            <w:tcW w:w="4989" w:type="dxa"/>
          </w:tcPr>
          <w:p w:rsidR="00923C69" w:rsidRDefault="00923C69">
            <w:pPr>
              <w:pStyle w:val="ConsPlusNormal"/>
              <w:rPr>
                <w:rFonts w:ascii="Times New Roman" w:hAnsi="Times New Roman" w:cs="Times New Roman"/>
                <w:sz w:val="28"/>
              </w:rPr>
            </w:pPr>
          </w:p>
        </w:tc>
      </w:tr>
      <w:tr w:rsidR="00923C69">
        <w:tc>
          <w:tcPr>
            <w:tcW w:w="4082" w:type="dxa"/>
          </w:tcPr>
          <w:p w:rsidR="00923C69" w:rsidRDefault="004F5444">
            <w:pPr>
              <w:pStyle w:val="ConsPlusNormal"/>
              <w:rPr>
                <w:rFonts w:ascii="Times New Roman" w:hAnsi="Times New Roman" w:cs="Times New Roman"/>
                <w:sz w:val="28"/>
              </w:rPr>
            </w:pPr>
            <w:r>
              <w:rPr>
                <w:rFonts w:ascii="Times New Roman" w:hAnsi="Times New Roman" w:cs="Times New Roman"/>
                <w:sz w:val="28"/>
              </w:rPr>
              <w:t xml:space="preserve">Цель муниципальной программы </w:t>
            </w:r>
          </w:p>
        </w:tc>
        <w:tc>
          <w:tcPr>
            <w:tcW w:w="4989" w:type="dxa"/>
          </w:tcPr>
          <w:p w:rsidR="00923C69" w:rsidRDefault="00923C69">
            <w:pPr>
              <w:pStyle w:val="ConsPlusNormal"/>
              <w:rPr>
                <w:rFonts w:ascii="Times New Roman" w:hAnsi="Times New Roman" w:cs="Times New Roman"/>
                <w:sz w:val="28"/>
              </w:rPr>
            </w:pPr>
          </w:p>
        </w:tc>
      </w:tr>
      <w:tr w:rsidR="00923C69">
        <w:tc>
          <w:tcPr>
            <w:tcW w:w="4082" w:type="dxa"/>
          </w:tcPr>
          <w:p w:rsidR="00923C69" w:rsidRDefault="004F5444" w:rsidP="008658F9">
            <w:pPr>
              <w:pStyle w:val="ConsPlusNormal"/>
              <w:rPr>
                <w:rFonts w:ascii="Times New Roman" w:hAnsi="Times New Roman" w:cs="Times New Roman"/>
                <w:sz w:val="28"/>
              </w:rPr>
            </w:pPr>
            <w:r>
              <w:rPr>
                <w:rFonts w:ascii="Times New Roman" w:hAnsi="Times New Roman" w:cs="Times New Roman"/>
                <w:sz w:val="28"/>
              </w:rPr>
              <w:t>Направления (подпрограммы) муниципальной программы</w:t>
            </w:r>
            <w:r w:rsidR="008658F9">
              <w:rPr>
                <w:rFonts w:ascii="Times New Roman" w:hAnsi="Times New Roman" w:cs="Times New Roman"/>
                <w:sz w:val="28"/>
                <w:vertAlign w:val="superscript"/>
              </w:rPr>
              <w:t>3</w:t>
            </w:r>
          </w:p>
        </w:tc>
        <w:tc>
          <w:tcPr>
            <w:tcW w:w="4989" w:type="dxa"/>
          </w:tcPr>
          <w:p w:rsidR="00923C69" w:rsidRDefault="004F5444">
            <w:pPr>
              <w:pStyle w:val="ConsPlusNormal"/>
              <w:rPr>
                <w:rFonts w:ascii="Times New Roman" w:hAnsi="Times New Roman" w:cs="Times New Roman"/>
                <w:sz w:val="28"/>
              </w:rPr>
            </w:pPr>
            <w:r>
              <w:rPr>
                <w:rFonts w:ascii="Times New Roman" w:hAnsi="Times New Roman" w:cs="Times New Roman"/>
                <w:sz w:val="28"/>
              </w:rPr>
              <w:t xml:space="preserve"> </w:t>
            </w:r>
          </w:p>
        </w:tc>
      </w:tr>
      <w:tr w:rsidR="00923C69">
        <w:tc>
          <w:tcPr>
            <w:tcW w:w="4082" w:type="dxa"/>
          </w:tcPr>
          <w:p w:rsidR="00923C69" w:rsidRDefault="004F5444" w:rsidP="008658F9">
            <w:pPr>
              <w:pStyle w:val="ConsPlusNormal"/>
              <w:rPr>
                <w:rFonts w:ascii="Times New Roman" w:hAnsi="Times New Roman" w:cs="Times New Roman"/>
                <w:sz w:val="28"/>
              </w:rPr>
            </w:pPr>
            <w:r>
              <w:rPr>
                <w:rFonts w:ascii="Times New Roman" w:hAnsi="Times New Roman" w:cs="Times New Roman"/>
                <w:sz w:val="28"/>
              </w:rPr>
              <w:t>Объемы финансового обеспечения за весь период реализации</w:t>
            </w:r>
            <w:r w:rsidR="008658F9">
              <w:rPr>
                <w:rFonts w:ascii="Times New Roman" w:hAnsi="Times New Roman" w:cs="Times New Roman"/>
                <w:sz w:val="28"/>
                <w:vertAlign w:val="superscript"/>
              </w:rPr>
              <w:t>4</w:t>
            </w:r>
          </w:p>
        </w:tc>
        <w:tc>
          <w:tcPr>
            <w:tcW w:w="4989" w:type="dxa"/>
          </w:tcPr>
          <w:p w:rsidR="00923C69" w:rsidRDefault="00923C69">
            <w:pPr>
              <w:pStyle w:val="ConsPlusNormal"/>
              <w:rPr>
                <w:rFonts w:ascii="Times New Roman" w:hAnsi="Times New Roman" w:cs="Times New Roman"/>
                <w:sz w:val="28"/>
              </w:rPr>
            </w:pPr>
          </w:p>
        </w:tc>
      </w:tr>
      <w:tr w:rsidR="00923C69">
        <w:tc>
          <w:tcPr>
            <w:tcW w:w="4082" w:type="dxa"/>
          </w:tcPr>
          <w:p w:rsidR="00923C69" w:rsidRDefault="004F5444" w:rsidP="008658F9">
            <w:pPr>
              <w:pStyle w:val="ConsPlusNormal"/>
              <w:rPr>
                <w:rFonts w:ascii="Times New Roman" w:hAnsi="Times New Roman" w:cs="Times New Roman"/>
                <w:sz w:val="28"/>
              </w:rPr>
            </w:pPr>
            <w:r>
              <w:rPr>
                <w:rFonts w:ascii="Times New Roman" w:hAnsi="Times New Roman" w:cs="Times New Roman"/>
                <w:sz w:val="28"/>
              </w:rPr>
              <w:t>Связь с национальными целями развития Российской Федерации/государственными программами Кировской области</w:t>
            </w:r>
            <w:r w:rsidR="008658F9">
              <w:rPr>
                <w:rFonts w:ascii="Times New Roman" w:hAnsi="Times New Roman" w:cs="Times New Roman"/>
                <w:sz w:val="28"/>
                <w:vertAlign w:val="superscript"/>
              </w:rPr>
              <w:t>5</w:t>
            </w:r>
          </w:p>
        </w:tc>
        <w:tc>
          <w:tcPr>
            <w:tcW w:w="4989" w:type="dxa"/>
          </w:tcPr>
          <w:p w:rsidR="00923C69" w:rsidRDefault="00923C69">
            <w:pPr>
              <w:pStyle w:val="ConsPlusNormal"/>
              <w:rPr>
                <w:rFonts w:ascii="Times New Roman" w:hAnsi="Times New Roman" w:cs="Times New Roman"/>
                <w:sz w:val="28"/>
              </w:rPr>
            </w:pPr>
          </w:p>
        </w:tc>
      </w:tr>
    </w:tbl>
    <w:p w:rsidR="00EC4127" w:rsidRPr="00154F54" w:rsidRDefault="00EC4127" w:rsidP="00EC4127">
      <w:pPr>
        <w:autoSpaceDE w:val="0"/>
        <w:autoSpaceDN w:val="0"/>
        <w:adjustRightInd w:val="0"/>
        <w:spacing w:after="0" w:line="240" w:lineRule="auto"/>
        <w:rPr>
          <w:rFonts w:ascii="Times New Roman" w:hAnsi="Times New Roman" w:cs="Times New Roman"/>
        </w:rPr>
      </w:pPr>
      <w:r w:rsidRPr="00154F54">
        <w:rPr>
          <w:bCs/>
          <w:vertAlign w:val="superscript"/>
        </w:rPr>
        <w:t xml:space="preserve">1 </w:t>
      </w:r>
      <w:r w:rsidRPr="00154F54">
        <w:rPr>
          <w:rFonts w:ascii="Times New Roman" w:hAnsi="Times New Roman" w:cs="Times New Roman"/>
        </w:rPr>
        <w:t>Указывается фамилия, инициалы и должность.</w:t>
      </w:r>
    </w:p>
    <w:p w:rsidR="00EC4127" w:rsidRPr="00154F54" w:rsidRDefault="00EC4127" w:rsidP="00EC4127">
      <w:pPr>
        <w:autoSpaceDE w:val="0"/>
        <w:autoSpaceDN w:val="0"/>
        <w:adjustRightInd w:val="0"/>
        <w:spacing w:after="0" w:line="240" w:lineRule="auto"/>
        <w:rPr>
          <w:rFonts w:ascii="Times New Roman" w:hAnsi="Times New Roman" w:cs="Times New Roman"/>
        </w:rPr>
      </w:pPr>
      <w:r w:rsidRPr="00CD194D">
        <w:rPr>
          <w:rFonts w:ascii="Times New Roman" w:hAnsi="Times New Roman" w:cs="Times New Roman"/>
          <w:vertAlign w:val="superscript"/>
        </w:rPr>
        <w:t>2</w:t>
      </w:r>
      <w:r w:rsidRPr="00154F54">
        <w:rPr>
          <w:rFonts w:ascii="Times New Roman" w:hAnsi="Times New Roman" w:cs="Times New Roman"/>
        </w:rPr>
        <w:t xml:space="preserve"> Указывается год начала - год окончания реализации муниципальной программы.</w:t>
      </w:r>
    </w:p>
    <w:p w:rsidR="00EC4127" w:rsidRPr="00154F54" w:rsidRDefault="00EC4127" w:rsidP="00EC4127">
      <w:pPr>
        <w:autoSpaceDE w:val="0"/>
        <w:autoSpaceDN w:val="0"/>
        <w:adjustRightInd w:val="0"/>
        <w:spacing w:after="0" w:line="240" w:lineRule="auto"/>
        <w:rPr>
          <w:rFonts w:ascii="Times New Roman" w:hAnsi="Times New Roman" w:cs="Times New Roman"/>
        </w:rPr>
      </w:pPr>
      <w:r w:rsidRPr="00CD194D">
        <w:rPr>
          <w:rFonts w:ascii="Times New Roman" w:hAnsi="Times New Roman" w:cs="Times New Roman"/>
          <w:vertAlign w:val="superscript"/>
        </w:rPr>
        <w:t>3</w:t>
      </w:r>
      <w:r w:rsidRPr="00154F54">
        <w:rPr>
          <w:rFonts w:ascii="Times New Roman" w:hAnsi="Times New Roman" w:cs="Times New Roman"/>
        </w:rPr>
        <w:t xml:space="preserve"> При отсутствии </w:t>
      </w:r>
      <w:r>
        <w:rPr>
          <w:rFonts w:ascii="Times New Roman" w:hAnsi="Times New Roman" w:cs="Times New Roman"/>
        </w:rPr>
        <w:t xml:space="preserve">информации </w:t>
      </w:r>
      <w:r w:rsidRPr="00154F54">
        <w:rPr>
          <w:rFonts w:ascii="Times New Roman" w:hAnsi="Times New Roman" w:cs="Times New Roman"/>
        </w:rPr>
        <w:t>указывается «отсутствует».</w:t>
      </w:r>
    </w:p>
    <w:p w:rsidR="00EC4127" w:rsidRPr="00154F54" w:rsidRDefault="00EC4127" w:rsidP="00EC4127">
      <w:pPr>
        <w:autoSpaceDE w:val="0"/>
        <w:autoSpaceDN w:val="0"/>
        <w:adjustRightInd w:val="0"/>
        <w:spacing w:after="0" w:line="240" w:lineRule="auto"/>
        <w:rPr>
          <w:rFonts w:ascii="Times New Roman" w:hAnsi="Times New Roman" w:cs="Times New Roman"/>
        </w:rPr>
      </w:pPr>
      <w:r w:rsidRPr="00CD194D">
        <w:rPr>
          <w:rFonts w:ascii="Times New Roman" w:hAnsi="Times New Roman" w:cs="Times New Roman"/>
          <w:vertAlign w:val="superscript"/>
        </w:rPr>
        <w:t>4</w:t>
      </w:r>
      <w:r w:rsidRPr="00154F54">
        <w:rPr>
          <w:rFonts w:ascii="Times New Roman" w:hAnsi="Times New Roman" w:cs="Times New Roman"/>
        </w:rPr>
        <w:t xml:space="preserve"> Указывается планируемый объем финансового обеспечения муниципальной программы по всем источниками финансирования за период ее реализации.</w:t>
      </w:r>
    </w:p>
    <w:p w:rsidR="00EC4127" w:rsidRPr="00154F54" w:rsidRDefault="00EC4127" w:rsidP="00EC4127">
      <w:pPr>
        <w:autoSpaceDE w:val="0"/>
        <w:autoSpaceDN w:val="0"/>
        <w:adjustRightInd w:val="0"/>
        <w:spacing w:after="0" w:line="240" w:lineRule="auto"/>
        <w:jc w:val="both"/>
        <w:rPr>
          <w:rFonts w:ascii="Times New Roman" w:hAnsi="Times New Roman" w:cs="Times New Roman"/>
        </w:rPr>
      </w:pPr>
      <w:r w:rsidRPr="00CD194D">
        <w:rPr>
          <w:rFonts w:ascii="Times New Roman" w:hAnsi="Times New Roman" w:cs="Times New Roman"/>
          <w:vertAlign w:val="superscript"/>
        </w:rPr>
        <w:t>5</w:t>
      </w:r>
      <w:r w:rsidRPr="00154F54">
        <w:rPr>
          <w:rFonts w:ascii="Times New Roman" w:hAnsi="Times New Roman" w:cs="Times New Roman"/>
        </w:rPr>
        <w:t xml:space="preserve"> Указывается наименование национальной цели, на достижение которых влияет муниципальная программа, в скобках указывается наименование показателя национальной цели в соответствии с Указом Президента Российской Федерации  от 07.05.2024 № 309 «О национальных целях развития Российской Федерации на период до 2030 года и на перспективу до 2036 год», через </w:t>
      </w:r>
      <w:r w:rsidR="00A37ED4">
        <w:rPr>
          <w:rFonts w:ascii="Times New Roman" w:hAnsi="Times New Roman" w:cs="Times New Roman"/>
        </w:rPr>
        <w:t>косую черту</w:t>
      </w:r>
      <w:r w:rsidRPr="00154F54">
        <w:rPr>
          <w:rFonts w:ascii="Times New Roman" w:hAnsi="Times New Roman" w:cs="Times New Roman"/>
        </w:rPr>
        <w:t xml:space="preserve"> </w:t>
      </w:r>
      <w:r w:rsidRPr="00154F54">
        <w:rPr>
          <w:rFonts w:ascii="Times New Roman" w:hAnsi="Times New Roman" w:cs="Times New Roman"/>
        </w:rPr>
        <w:lastRenderedPageBreak/>
        <w:t xml:space="preserve">указывается наименование одной или нескольких государственных программ Кировской области при наличии влияния и связи с ними муниципальной программы. </w:t>
      </w:r>
    </w:p>
    <w:p w:rsidR="008658F9" w:rsidRDefault="008658F9">
      <w:pPr>
        <w:pStyle w:val="ConsPlusNormal"/>
        <w:sectPr w:rsidR="008658F9" w:rsidSect="001B6231">
          <w:headerReference w:type="default" r:id="rId7"/>
          <w:footerReference w:type="default" r:id="rId8"/>
          <w:headerReference w:type="first" r:id="rId9"/>
          <w:pgSz w:w="11906" w:h="16838"/>
          <w:pgMar w:top="1134" w:right="850" w:bottom="851" w:left="1701" w:header="708" w:footer="708" w:gutter="0"/>
          <w:pgNumType w:start="3"/>
          <w:cols w:space="708"/>
          <w:docGrid w:linePitch="360"/>
        </w:sectPr>
      </w:pPr>
    </w:p>
    <w:p w:rsidR="00923C69" w:rsidRPr="007205EC" w:rsidRDefault="004F5444" w:rsidP="007205EC">
      <w:pPr>
        <w:pStyle w:val="afd"/>
        <w:widowControl/>
        <w:ind w:left="0" w:firstLine="0"/>
        <w:jc w:val="center"/>
        <w:rPr>
          <w:b/>
          <w:sz w:val="24"/>
          <w:szCs w:val="24"/>
        </w:rPr>
      </w:pPr>
      <w:r w:rsidRPr="007205EC">
        <w:rPr>
          <w:b/>
          <w:sz w:val="26"/>
          <w:szCs w:val="26"/>
        </w:rPr>
        <w:t>2.</w:t>
      </w:r>
      <w:r w:rsidRPr="007205EC">
        <w:rPr>
          <w:b/>
          <w:sz w:val="28"/>
        </w:rPr>
        <w:t xml:space="preserve"> </w:t>
      </w:r>
      <w:r w:rsidRPr="007205EC">
        <w:rPr>
          <w:b/>
          <w:sz w:val="26"/>
          <w:szCs w:val="26"/>
        </w:rPr>
        <w:t>Показатели</w:t>
      </w:r>
      <w:r w:rsidRPr="007205EC">
        <w:rPr>
          <w:b/>
          <w:spacing w:val="-6"/>
          <w:sz w:val="26"/>
          <w:szCs w:val="26"/>
        </w:rPr>
        <w:t xml:space="preserve"> </w:t>
      </w:r>
      <w:r w:rsidRPr="007205EC">
        <w:rPr>
          <w:b/>
          <w:sz w:val="26"/>
          <w:szCs w:val="26"/>
        </w:rPr>
        <w:t>муниципальной программы</w:t>
      </w:r>
    </w:p>
    <w:p w:rsidR="00923C69" w:rsidRDefault="00923C69">
      <w:pPr>
        <w:pStyle w:val="1"/>
        <w:tabs>
          <w:tab w:val="left" w:pos="1985"/>
          <w:tab w:val="left" w:pos="11057"/>
        </w:tabs>
        <w:spacing w:before="0"/>
        <w:ind w:left="1985"/>
        <w:rPr>
          <w:sz w:val="24"/>
          <w:szCs w:val="24"/>
        </w:rPr>
      </w:pPr>
    </w:p>
    <w:tbl>
      <w:tblPr>
        <w:tblStyle w:val="TableNormal"/>
        <w:tblW w:w="51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0"/>
        <w:gridCol w:w="2389"/>
        <w:gridCol w:w="1302"/>
        <w:gridCol w:w="1401"/>
        <w:gridCol w:w="1404"/>
        <w:gridCol w:w="1117"/>
        <w:gridCol w:w="711"/>
        <w:gridCol w:w="496"/>
        <w:gridCol w:w="690"/>
        <w:gridCol w:w="582"/>
        <w:gridCol w:w="711"/>
        <w:gridCol w:w="1696"/>
        <w:gridCol w:w="1864"/>
      </w:tblGrid>
      <w:tr w:rsidR="00EA0E55" w:rsidTr="00EA0E55">
        <w:trPr>
          <w:trHeight w:val="443"/>
        </w:trPr>
        <w:tc>
          <w:tcPr>
            <w:tcW w:w="191" w:type="pct"/>
            <w:vMerge w:val="restart"/>
          </w:tcPr>
          <w:p w:rsidR="005A647E" w:rsidRDefault="005A647E">
            <w:pPr>
              <w:pStyle w:val="TableParagraph"/>
              <w:jc w:val="center"/>
              <w:rPr>
                <w:sz w:val="25"/>
                <w:szCs w:val="25"/>
              </w:rPr>
            </w:pPr>
            <w:r>
              <w:rPr>
                <w:sz w:val="25"/>
                <w:szCs w:val="25"/>
              </w:rPr>
              <w:t>№</w:t>
            </w:r>
            <w:r>
              <w:rPr>
                <w:spacing w:val="-1"/>
                <w:sz w:val="25"/>
                <w:szCs w:val="25"/>
              </w:rPr>
              <w:t xml:space="preserve"> </w:t>
            </w:r>
            <w:r>
              <w:rPr>
                <w:sz w:val="25"/>
                <w:szCs w:val="25"/>
              </w:rPr>
              <w:t>п/п</w:t>
            </w:r>
          </w:p>
        </w:tc>
        <w:tc>
          <w:tcPr>
            <w:tcW w:w="800" w:type="pct"/>
            <w:vMerge w:val="restart"/>
          </w:tcPr>
          <w:p w:rsidR="005A647E" w:rsidRDefault="005A647E">
            <w:pPr>
              <w:pStyle w:val="TableParagraph"/>
              <w:ind w:right="113"/>
              <w:jc w:val="center"/>
              <w:rPr>
                <w:sz w:val="25"/>
                <w:szCs w:val="25"/>
              </w:rPr>
            </w:pPr>
            <w:proofErr w:type="spellStart"/>
            <w:r>
              <w:rPr>
                <w:sz w:val="25"/>
                <w:szCs w:val="25"/>
              </w:rPr>
              <w:t>Наименование</w:t>
            </w:r>
            <w:proofErr w:type="spellEnd"/>
            <w:r>
              <w:rPr>
                <w:spacing w:val="-37"/>
                <w:sz w:val="25"/>
                <w:szCs w:val="25"/>
              </w:rPr>
              <w:t xml:space="preserve"> </w:t>
            </w:r>
            <w:proofErr w:type="spellStart"/>
            <w:r>
              <w:rPr>
                <w:sz w:val="25"/>
                <w:szCs w:val="25"/>
              </w:rPr>
              <w:t>показателя</w:t>
            </w:r>
            <w:proofErr w:type="spellEnd"/>
          </w:p>
        </w:tc>
        <w:tc>
          <w:tcPr>
            <w:tcW w:w="436" w:type="pct"/>
            <w:vMerge w:val="restart"/>
          </w:tcPr>
          <w:p w:rsidR="005A647E" w:rsidRPr="008658F9" w:rsidRDefault="005A647E">
            <w:pPr>
              <w:pStyle w:val="TableParagraph"/>
              <w:jc w:val="center"/>
              <w:rPr>
                <w:sz w:val="25"/>
                <w:szCs w:val="25"/>
                <w:lang w:val="ru-RU"/>
              </w:rPr>
            </w:pPr>
            <w:proofErr w:type="spellStart"/>
            <w:r>
              <w:rPr>
                <w:sz w:val="25"/>
                <w:szCs w:val="25"/>
              </w:rPr>
              <w:t>Уровень</w:t>
            </w:r>
            <w:proofErr w:type="spellEnd"/>
            <w:r>
              <w:rPr>
                <w:spacing w:val="1"/>
                <w:sz w:val="25"/>
                <w:szCs w:val="25"/>
              </w:rPr>
              <w:t xml:space="preserve"> </w:t>
            </w:r>
            <w:proofErr w:type="spellStart"/>
            <w:r>
              <w:rPr>
                <w:sz w:val="25"/>
                <w:szCs w:val="25"/>
              </w:rPr>
              <w:t>показателя</w:t>
            </w:r>
            <w:proofErr w:type="spellEnd"/>
            <w:r w:rsidRPr="005A647E">
              <w:rPr>
                <w:sz w:val="25"/>
                <w:szCs w:val="25"/>
                <w:vertAlign w:val="superscript"/>
                <w:lang w:val="ru-RU"/>
              </w:rPr>
              <w:t>1</w:t>
            </w:r>
          </w:p>
        </w:tc>
        <w:tc>
          <w:tcPr>
            <w:tcW w:w="469" w:type="pct"/>
            <w:vMerge w:val="restart"/>
          </w:tcPr>
          <w:p w:rsidR="005A647E" w:rsidRPr="005A647E" w:rsidRDefault="005A647E" w:rsidP="005A647E">
            <w:pPr>
              <w:pStyle w:val="TableParagraph"/>
              <w:tabs>
                <w:tab w:val="left" w:pos="1274"/>
              </w:tabs>
              <w:ind w:right="2"/>
              <w:jc w:val="center"/>
              <w:rPr>
                <w:sz w:val="25"/>
                <w:szCs w:val="25"/>
                <w:lang w:val="ru-RU"/>
              </w:rPr>
            </w:pPr>
            <w:r w:rsidRPr="005A647E">
              <w:rPr>
                <w:sz w:val="25"/>
                <w:szCs w:val="25"/>
                <w:lang w:val="ru-RU"/>
              </w:rPr>
              <w:t>Признак</w:t>
            </w:r>
            <w:r w:rsidRPr="005A647E">
              <w:rPr>
                <w:spacing w:val="1"/>
                <w:sz w:val="25"/>
                <w:szCs w:val="25"/>
                <w:lang w:val="ru-RU"/>
              </w:rPr>
              <w:t xml:space="preserve"> </w:t>
            </w:r>
            <w:r w:rsidRPr="005A647E">
              <w:rPr>
                <w:sz w:val="25"/>
                <w:szCs w:val="25"/>
                <w:lang w:val="ru-RU"/>
              </w:rPr>
              <w:t>возрастания/</w:t>
            </w:r>
            <w:r w:rsidRPr="005A647E">
              <w:rPr>
                <w:spacing w:val="-37"/>
                <w:sz w:val="25"/>
                <w:szCs w:val="25"/>
                <w:lang w:val="ru-RU"/>
              </w:rPr>
              <w:t xml:space="preserve"> </w:t>
            </w:r>
            <w:r w:rsidRPr="005A647E">
              <w:rPr>
                <w:sz w:val="25"/>
                <w:szCs w:val="25"/>
                <w:lang w:val="ru-RU"/>
              </w:rPr>
              <w:t>убывания</w:t>
            </w:r>
            <w:r>
              <w:rPr>
                <w:sz w:val="25"/>
                <w:szCs w:val="25"/>
                <w:lang w:val="ru-RU"/>
              </w:rPr>
              <w:t>/поддержания</w:t>
            </w:r>
            <w:r>
              <w:rPr>
                <w:sz w:val="25"/>
                <w:szCs w:val="25"/>
                <w:vertAlign w:val="superscript"/>
                <w:lang w:val="ru-RU"/>
              </w:rPr>
              <w:t>2</w:t>
            </w:r>
          </w:p>
        </w:tc>
        <w:tc>
          <w:tcPr>
            <w:tcW w:w="470" w:type="pct"/>
            <w:vMerge w:val="restart"/>
          </w:tcPr>
          <w:p w:rsidR="005A647E" w:rsidRDefault="005A647E">
            <w:pPr>
              <w:pStyle w:val="TableParagraph"/>
              <w:jc w:val="center"/>
              <w:rPr>
                <w:sz w:val="25"/>
                <w:szCs w:val="25"/>
                <w:lang w:val="ru-RU"/>
              </w:rPr>
            </w:pPr>
            <w:r>
              <w:rPr>
                <w:sz w:val="25"/>
                <w:szCs w:val="25"/>
                <w:lang w:val="ru-RU"/>
              </w:rPr>
              <w:t>Единица</w:t>
            </w:r>
            <w:r>
              <w:rPr>
                <w:spacing w:val="1"/>
                <w:sz w:val="25"/>
                <w:szCs w:val="25"/>
                <w:lang w:val="ru-RU"/>
              </w:rPr>
              <w:t xml:space="preserve"> </w:t>
            </w:r>
            <w:proofErr w:type="gramStart"/>
            <w:r w:rsidR="00EA0E55">
              <w:rPr>
                <w:sz w:val="25"/>
                <w:szCs w:val="25"/>
                <w:lang w:val="ru-RU"/>
              </w:rPr>
              <w:t>измере</w:t>
            </w:r>
            <w:r>
              <w:rPr>
                <w:sz w:val="25"/>
                <w:szCs w:val="25"/>
                <w:lang w:val="ru-RU"/>
              </w:rPr>
              <w:t>ния</w:t>
            </w:r>
            <w:r>
              <w:rPr>
                <w:spacing w:val="-37"/>
                <w:sz w:val="25"/>
                <w:szCs w:val="25"/>
                <w:lang w:val="ru-RU"/>
              </w:rPr>
              <w:t xml:space="preserve">  </w:t>
            </w:r>
            <w:r>
              <w:rPr>
                <w:spacing w:val="-1"/>
                <w:sz w:val="25"/>
                <w:szCs w:val="25"/>
                <w:lang w:val="ru-RU"/>
              </w:rPr>
              <w:t>(</w:t>
            </w:r>
            <w:proofErr w:type="gramEnd"/>
            <w:r>
              <w:rPr>
                <w:spacing w:val="-1"/>
                <w:sz w:val="25"/>
                <w:szCs w:val="25"/>
                <w:lang w:val="ru-RU"/>
              </w:rPr>
              <w:t>по</w:t>
            </w:r>
            <w:r>
              <w:rPr>
                <w:spacing w:val="-9"/>
                <w:sz w:val="25"/>
                <w:szCs w:val="25"/>
                <w:lang w:val="ru-RU"/>
              </w:rPr>
              <w:t xml:space="preserve"> </w:t>
            </w:r>
            <w:r>
              <w:rPr>
                <w:sz w:val="25"/>
                <w:szCs w:val="25"/>
                <w:lang w:val="ru-RU"/>
              </w:rPr>
              <w:t>ОКЕИ)</w:t>
            </w:r>
            <w:r w:rsidR="00633B15">
              <w:rPr>
                <w:sz w:val="25"/>
                <w:szCs w:val="25"/>
                <w:vertAlign w:val="superscript"/>
                <w:lang w:val="ru-RU"/>
              </w:rPr>
              <w:t xml:space="preserve"> 3</w:t>
            </w:r>
          </w:p>
        </w:tc>
        <w:tc>
          <w:tcPr>
            <w:tcW w:w="612" w:type="pct"/>
            <w:gridSpan w:val="2"/>
          </w:tcPr>
          <w:p w:rsidR="005A647E" w:rsidRDefault="005A647E" w:rsidP="00633B15">
            <w:pPr>
              <w:pStyle w:val="TableParagraph"/>
              <w:ind w:left="-33" w:right="63" w:firstLine="33"/>
              <w:jc w:val="center"/>
              <w:rPr>
                <w:sz w:val="25"/>
                <w:szCs w:val="25"/>
              </w:rPr>
            </w:pPr>
            <w:proofErr w:type="spellStart"/>
            <w:r>
              <w:rPr>
                <w:sz w:val="25"/>
                <w:szCs w:val="25"/>
              </w:rPr>
              <w:t>Базовое</w:t>
            </w:r>
            <w:proofErr w:type="spellEnd"/>
            <w:r>
              <w:rPr>
                <w:spacing w:val="1"/>
                <w:sz w:val="25"/>
                <w:szCs w:val="25"/>
              </w:rPr>
              <w:t xml:space="preserve"> </w:t>
            </w:r>
            <w:proofErr w:type="spellStart"/>
            <w:r>
              <w:rPr>
                <w:sz w:val="25"/>
                <w:szCs w:val="25"/>
              </w:rPr>
              <w:t>значение</w:t>
            </w:r>
            <w:proofErr w:type="spellEnd"/>
            <w:r w:rsidR="00633B15">
              <w:rPr>
                <w:sz w:val="25"/>
                <w:szCs w:val="25"/>
                <w:vertAlign w:val="superscript"/>
                <w:lang w:val="ru-RU"/>
              </w:rPr>
              <w:t>4</w:t>
            </w:r>
          </w:p>
        </w:tc>
        <w:tc>
          <w:tcPr>
            <w:tcW w:w="830" w:type="pct"/>
            <w:gridSpan w:val="4"/>
          </w:tcPr>
          <w:p w:rsidR="005A647E" w:rsidRDefault="005A647E" w:rsidP="00EA0E55">
            <w:pPr>
              <w:pStyle w:val="TableParagraph"/>
              <w:ind w:left="321" w:hanging="243"/>
              <w:jc w:val="center"/>
              <w:rPr>
                <w:sz w:val="25"/>
                <w:szCs w:val="25"/>
                <w:vertAlign w:val="superscript"/>
                <w:lang w:val="ru-RU"/>
              </w:rPr>
            </w:pPr>
            <w:proofErr w:type="spellStart"/>
            <w:r>
              <w:rPr>
                <w:sz w:val="25"/>
                <w:szCs w:val="25"/>
              </w:rPr>
              <w:t>Значение</w:t>
            </w:r>
            <w:proofErr w:type="spellEnd"/>
            <w:r>
              <w:rPr>
                <w:spacing w:val="-5"/>
                <w:sz w:val="25"/>
                <w:szCs w:val="25"/>
              </w:rPr>
              <w:t xml:space="preserve"> </w:t>
            </w:r>
            <w:proofErr w:type="spellStart"/>
            <w:r>
              <w:rPr>
                <w:sz w:val="25"/>
                <w:szCs w:val="25"/>
              </w:rPr>
              <w:t>показателя</w:t>
            </w:r>
            <w:proofErr w:type="spellEnd"/>
            <w:r w:rsidR="00EA0E55">
              <w:rPr>
                <w:sz w:val="25"/>
                <w:szCs w:val="25"/>
                <w:lang w:val="ru-RU"/>
              </w:rPr>
              <w:t xml:space="preserve"> </w:t>
            </w:r>
            <w:proofErr w:type="spellStart"/>
            <w:r>
              <w:rPr>
                <w:sz w:val="25"/>
                <w:szCs w:val="25"/>
              </w:rPr>
              <w:t>по</w:t>
            </w:r>
            <w:proofErr w:type="spellEnd"/>
            <w:r>
              <w:rPr>
                <w:spacing w:val="-3"/>
                <w:sz w:val="25"/>
                <w:szCs w:val="25"/>
              </w:rPr>
              <w:t xml:space="preserve"> </w:t>
            </w:r>
            <w:proofErr w:type="spellStart"/>
            <w:r>
              <w:rPr>
                <w:sz w:val="25"/>
                <w:szCs w:val="25"/>
              </w:rPr>
              <w:t>годам</w:t>
            </w:r>
            <w:proofErr w:type="spellEnd"/>
            <w:r w:rsidR="00567F65">
              <w:rPr>
                <w:sz w:val="25"/>
                <w:szCs w:val="25"/>
                <w:vertAlign w:val="superscript"/>
                <w:lang w:val="ru-RU"/>
              </w:rPr>
              <w:t>5</w:t>
            </w:r>
          </w:p>
          <w:p w:rsidR="004670CD" w:rsidRDefault="004670CD" w:rsidP="00EA0E55">
            <w:pPr>
              <w:pStyle w:val="TableParagraph"/>
              <w:ind w:left="321" w:hanging="243"/>
              <w:jc w:val="center"/>
              <w:rPr>
                <w:sz w:val="25"/>
                <w:szCs w:val="25"/>
              </w:rPr>
            </w:pPr>
          </w:p>
        </w:tc>
        <w:tc>
          <w:tcPr>
            <w:tcW w:w="568" w:type="pct"/>
            <w:vMerge w:val="restart"/>
          </w:tcPr>
          <w:p w:rsidR="000E373A" w:rsidRDefault="005A647E" w:rsidP="00567F65">
            <w:pPr>
              <w:pStyle w:val="TableParagraph"/>
              <w:jc w:val="center"/>
              <w:rPr>
                <w:sz w:val="25"/>
                <w:szCs w:val="25"/>
                <w:lang w:val="ru-RU"/>
              </w:rPr>
            </w:pPr>
            <w:proofErr w:type="gramStart"/>
            <w:r>
              <w:rPr>
                <w:sz w:val="25"/>
                <w:szCs w:val="25"/>
                <w:lang w:val="ru-RU"/>
              </w:rPr>
              <w:t>О</w:t>
            </w:r>
            <w:r w:rsidR="00EA0E55">
              <w:rPr>
                <w:sz w:val="25"/>
                <w:szCs w:val="25"/>
                <w:lang w:val="ru-RU"/>
              </w:rPr>
              <w:t>твет</w:t>
            </w:r>
            <w:r>
              <w:rPr>
                <w:sz w:val="25"/>
                <w:szCs w:val="25"/>
                <w:lang w:val="ru-RU"/>
              </w:rPr>
              <w:t xml:space="preserve">ственный </w:t>
            </w:r>
            <w:r>
              <w:rPr>
                <w:spacing w:val="-38"/>
                <w:sz w:val="25"/>
                <w:szCs w:val="25"/>
                <w:lang w:val="ru-RU"/>
              </w:rPr>
              <w:t xml:space="preserve"> </w:t>
            </w:r>
            <w:r>
              <w:rPr>
                <w:sz w:val="25"/>
                <w:szCs w:val="25"/>
                <w:lang w:val="ru-RU"/>
              </w:rPr>
              <w:t>за</w:t>
            </w:r>
            <w:proofErr w:type="gramEnd"/>
            <w:r>
              <w:rPr>
                <w:sz w:val="25"/>
                <w:szCs w:val="25"/>
                <w:lang w:val="ru-RU"/>
              </w:rPr>
              <w:t xml:space="preserve"> достижение</w:t>
            </w:r>
            <w:r>
              <w:rPr>
                <w:spacing w:val="-37"/>
                <w:sz w:val="25"/>
                <w:szCs w:val="25"/>
                <w:lang w:val="ru-RU"/>
              </w:rPr>
              <w:t xml:space="preserve"> </w:t>
            </w:r>
            <w:r>
              <w:rPr>
                <w:sz w:val="25"/>
                <w:szCs w:val="25"/>
                <w:lang w:val="ru-RU"/>
              </w:rPr>
              <w:t>показателя</w:t>
            </w:r>
            <w:r w:rsidR="00EA0E55">
              <w:rPr>
                <w:sz w:val="25"/>
                <w:szCs w:val="25"/>
                <w:lang w:val="ru-RU"/>
              </w:rPr>
              <w:t xml:space="preserve"> </w:t>
            </w:r>
          </w:p>
          <w:p w:rsidR="005A647E" w:rsidRDefault="000E373A" w:rsidP="00567F65">
            <w:pPr>
              <w:pStyle w:val="TableParagraph"/>
              <w:jc w:val="center"/>
              <w:rPr>
                <w:sz w:val="25"/>
                <w:szCs w:val="25"/>
                <w:vertAlign w:val="superscript"/>
                <w:lang w:val="ru-RU"/>
              </w:rPr>
            </w:pPr>
            <w:r w:rsidRPr="00EA0E55">
              <w:rPr>
                <w:sz w:val="24"/>
                <w:szCs w:val="24"/>
                <w:lang w:val="ru-RU"/>
              </w:rPr>
              <w:t>(Ф.И.О., должность)</w:t>
            </w:r>
            <w:r w:rsidR="00567F65">
              <w:rPr>
                <w:sz w:val="25"/>
                <w:szCs w:val="25"/>
                <w:vertAlign w:val="superscript"/>
                <w:lang w:val="ru-RU"/>
              </w:rPr>
              <w:t>6</w:t>
            </w:r>
          </w:p>
          <w:p w:rsidR="004670CD" w:rsidRDefault="004670CD" w:rsidP="00567F65">
            <w:pPr>
              <w:pStyle w:val="TableParagraph"/>
              <w:jc w:val="center"/>
              <w:rPr>
                <w:sz w:val="25"/>
                <w:szCs w:val="25"/>
                <w:lang w:val="ru-RU"/>
              </w:rPr>
            </w:pPr>
          </w:p>
        </w:tc>
        <w:tc>
          <w:tcPr>
            <w:tcW w:w="624" w:type="pct"/>
            <w:vMerge w:val="restart"/>
          </w:tcPr>
          <w:p w:rsidR="005A647E" w:rsidRDefault="005A647E" w:rsidP="00EA0E55">
            <w:pPr>
              <w:pStyle w:val="TableParagraph"/>
              <w:ind w:left="59" w:right="115"/>
              <w:jc w:val="center"/>
              <w:rPr>
                <w:sz w:val="25"/>
                <w:szCs w:val="25"/>
                <w:lang w:val="ru-RU"/>
              </w:rPr>
            </w:pPr>
            <w:r>
              <w:rPr>
                <w:sz w:val="25"/>
                <w:szCs w:val="25"/>
                <w:lang w:val="ru-RU"/>
              </w:rPr>
              <w:t>Связь с</w:t>
            </w:r>
            <w:r>
              <w:rPr>
                <w:spacing w:val="1"/>
                <w:sz w:val="25"/>
                <w:szCs w:val="25"/>
                <w:lang w:val="ru-RU"/>
              </w:rPr>
              <w:t xml:space="preserve"> </w:t>
            </w:r>
            <w:r w:rsidR="00EA0E55">
              <w:rPr>
                <w:sz w:val="25"/>
                <w:szCs w:val="25"/>
                <w:lang w:val="ru-RU"/>
              </w:rPr>
              <w:t>показате</w:t>
            </w:r>
            <w:r>
              <w:rPr>
                <w:sz w:val="25"/>
                <w:szCs w:val="25"/>
                <w:lang w:val="ru-RU"/>
              </w:rPr>
              <w:t>лями</w:t>
            </w:r>
            <w:r>
              <w:rPr>
                <w:spacing w:val="1"/>
                <w:sz w:val="25"/>
                <w:szCs w:val="25"/>
                <w:lang w:val="ru-RU"/>
              </w:rPr>
              <w:t xml:space="preserve"> </w:t>
            </w:r>
            <w:r w:rsidR="00EA0E55">
              <w:rPr>
                <w:sz w:val="25"/>
                <w:szCs w:val="25"/>
                <w:lang w:val="ru-RU"/>
              </w:rPr>
              <w:t>националь</w:t>
            </w:r>
            <w:r>
              <w:rPr>
                <w:sz w:val="25"/>
                <w:szCs w:val="25"/>
                <w:lang w:val="ru-RU"/>
              </w:rPr>
              <w:t>ных</w:t>
            </w:r>
            <w:r>
              <w:rPr>
                <w:spacing w:val="-37"/>
                <w:sz w:val="25"/>
                <w:szCs w:val="25"/>
                <w:lang w:val="ru-RU"/>
              </w:rPr>
              <w:t xml:space="preserve"> </w:t>
            </w:r>
            <w:r>
              <w:rPr>
                <w:sz w:val="25"/>
                <w:szCs w:val="25"/>
                <w:lang w:val="ru-RU"/>
              </w:rPr>
              <w:t>целей</w:t>
            </w:r>
            <w:r w:rsidR="00567F65">
              <w:rPr>
                <w:sz w:val="25"/>
                <w:szCs w:val="25"/>
                <w:vertAlign w:val="superscript"/>
                <w:lang w:val="ru-RU"/>
              </w:rPr>
              <w:t>7</w:t>
            </w:r>
          </w:p>
        </w:tc>
      </w:tr>
      <w:tr w:rsidR="00EA0E55" w:rsidTr="00EA0E55">
        <w:trPr>
          <w:trHeight w:val="594"/>
        </w:trPr>
        <w:tc>
          <w:tcPr>
            <w:tcW w:w="191" w:type="pct"/>
            <w:vMerge/>
            <w:tcBorders>
              <w:top w:val="none" w:sz="4" w:space="0" w:color="000000"/>
            </w:tcBorders>
          </w:tcPr>
          <w:p w:rsidR="005A647E" w:rsidRDefault="005A647E">
            <w:pPr>
              <w:rPr>
                <w:sz w:val="25"/>
                <w:szCs w:val="25"/>
                <w:lang w:val="ru-RU"/>
              </w:rPr>
            </w:pPr>
          </w:p>
        </w:tc>
        <w:tc>
          <w:tcPr>
            <w:tcW w:w="800" w:type="pct"/>
            <w:vMerge/>
            <w:tcBorders>
              <w:top w:val="none" w:sz="4" w:space="0" w:color="000000"/>
            </w:tcBorders>
          </w:tcPr>
          <w:p w:rsidR="005A647E" w:rsidRDefault="005A647E">
            <w:pPr>
              <w:rPr>
                <w:sz w:val="25"/>
                <w:szCs w:val="25"/>
                <w:lang w:val="ru-RU"/>
              </w:rPr>
            </w:pPr>
          </w:p>
        </w:tc>
        <w:tc>
          <w:tcPr>
            <w:tcW w:w="436" w:type="pct"/>
            <w:vMerge/>
            <w:tcBorders>
              <w:top w:val="none" w:sz="4" w:space="0" w:color="000000"/>
            </w:tcBorders>
          </w:tcPr>
          <w:p w:rsidR="005A647E" w:rsidRDefault="005A647E">
            <w:pPr>
              <w:rPr>
                <w:sz w:val="25"/>
                <w:szCs w:val="25"/>
                <w:lang w:val="ru-RU"/>
              </w:rPr>
            </w:pPr>
          </w:p>
        </w:tc>
        <w:tc>
          <w:tcPr>
            <w:tcW w:w="469" w:type="pct"/>
            <w:vMerge/>
            <w:tcBorders>
              <w:top w:val="none" w:sz="4" w:space="0" w:color="000000"/>
            </w:tcBorders>
          </w:tcPr>
          <w:p w:rsidR="005A647E" w:rsidRDefault="005A647E">
            <w:pPr>
              <w:rPr>
                <w:sz w:val="25"/>
                <w:szCs w:val="25"/>
                <w:lang w:val="ru-RU"/>
              </w:rPr>
            </w:pPr>
          </w:p>
        </w:tc>
        <w:tc>
          <w:tcPr>
            <w:tcW w:w="470" w:type="pct"/>
            <w:vMerge/>
            <w:tcBorders>
              <w:top w:val="none" w:sz="4" w:space="0" w:color="000000"/>
            </w:tcBorders>
          </w:tcPr>
          <w:p w:rsidR="005A647E" w:rsidRDefault="005A647E">
            <w:pPr>
              <w:rPr>
                <w:sz w:val="25"/>
                <w:szCs w:val="25"/>
                <w:lang w:val="ru-RU"/>
              </w:rPr>
            </w:pPr>
          </w:p>
        </w:tc>
        <w:tc>
          <w:tcPr>
            <w:tcW w:w="374" w:type="pct"/>
          </w:tcPr>
          <w:p w:rsidR="005A647E" w:rsidRDefault="005A647E">
            <w:pPr>
              <w:pStyle w:val="TableParagraph"/>
              <w:ind w:right="84"/>
              <w:jc w:val="center"/>
              <w:rPr>
                <w:sz w:val="25"/>
                <w:szCs w:val="25"/>
              </w:rPr>
            </w:pPr>
            <w:proofErr w:type="spellStart"/>
            <w:r>
              <w:rPr>
                <w:sz w:val="25"/>
                <w:szCs w:val="25"/>
              </w:rPr>
              <w:t>значение</w:t>
            </w:r>
            <w:proofErr w:type="spellEnd"/>
          </w:p>
        </w:tc>
        <w:tc>
          <w:tcPr>
            <w:tcW w:w="237" w:type="pct"/>
          </w:tcPr>
          <w:p w:rsidR="005A647E" w:rsidRDefault="005A647E">
            <w:pPr>
              <w:pStyle w:val="TableParagraph"/>
              <w:ind w:right="155"/>
              <w:jc w:val="center"/>
              <w:rPr>
                <w:sz w:val="25"/>
                <w:szCs w:val="25"/>
              </w:rPr>
            </w:pPr>
            <w:proofErr w:type="spellStart"/>
            <w:r>
              <w:rPr>
                <w:sz w:val="25"/>
                <w:szCs w:val="25"/>
              </w:rPr>
              <w:t>год</w:t>
            </w:r>
            <w:proofErr w:type="spellEnd"/>
          </w:p>
        </w:tc>
        <w:tc>
          <w:tcPr>
            <w:tcW w:w="166" w:type="pct"/>
          </w:tcPr>
          <w:p w:rsidR="005A647E" w:rsidRDefault="005A647E">
            <w:pPr>
              <w:pStyle w:val="TableParagraph"/>
              <w:ind w:right="152"/>
              <w:jc w:val="center"/>
              <w:rPr>
                <w:sz w:val="25"/>
                <w:szCs w:val="25"/>
              </w:rPr>
            </w:pPr>
            <w:r>
              <w:rPr>
                <w:position w:val="-5"/>
                <w:sz w:val="25"/>
                <w:szCs w:val="25"/>
              </w:rPr>
              <w:t>N</w:t>
            </w:r>
          </w:p>
        </w:tc>
        <w:tc>
          <w:tcPr>
            <w:tcW w:w="231" w:type="pct"/>
          </w:tcPr>
          <w:p w:rsidR="005A647E" w:rsidRDefault="005A647E">
            <w:pPr>
              <w:pStyle w:val="TableParagraph"/>
              <w:ind w:right="157"/>
              <w:jc w:val="center"/>
              <w:rPr>
                <w:sz w:val="25"/>
                <w:szCs w:val="25"/>
              </w:rPr>
            </w:pPr>
            <w:r>
              <w:rPr>
                <w:sz w:val="25"/>
                <w:szCs w:val="25"/>
              </w:rPr>
              <w:t>N+1</w:t>
            </w:r>
          </w:p>
        </w:tc>
        <w:tc>
          <w:tcPr>
            <w:tcW w:w="195" w:type="pct"/>
          </w:tcPr>
          <w:p w:rsidR="005A647E" w:rsidRDefault="005A647E">
            <w:pPr>
              <w:pStyle w:val="TableParagraph"/>
              <w:jc w:val="center"/>
              <w:rPr>
                <w:sz w:val="25"/>
                <w:szCs w:val="25"/>
              </w:rPr>
            </w:pPr>
            <w:r>
              <w:rPr>
                <w:sz w:val="25"/>
                <w:szCs w:val="25"/>
              </w:rPr>
              <w:t>…</w:t>
            </w:r>
          </w:p>
        </w:tc>
        <w:tc>
          <w:tcPr>
            <w:tcW w:w="238" w:type="pct"/>
          </w:tcPr>
          <w:p w:rsidR="005A647E" w:rsidRDefault="005A647E">
            <w:pPr>
              <w:pStyle w:val="TableParagraph"/>
              <w:ind w:right="152"/>
              <w:jc w:val="center"/>
              <w:rPr>
                <w:sz w:val="25"/>
                <w:szCs w:val="25"/>
              </w:rPr>
            </w:pPr>
            <w:proofErr w:type="spellStart"/>
            <w:r>
              <w:rPr>
                <w:sz w:val="25"/>
                <w:szCs w:val="25"/>
              </w:rPr>
              <w:t>N+n</w:t>
            </w:r>
            <w:proofErr w:type="spellEnd"/>
          </w:p>
        </w:tc>
        <w:tc>
          <w:tcPr>
            <w:tcW w:w="568" w:type="pct"/>
            <w:vMerge/>
            <w:tcBorders>
              <w:top w:val="none" w:sz="4" w:space="0" w:color="000000"/>
            </w:tcBorders>
          </w:tcPr>
          <w:p w:rsidR="005A647E" w:rsidRDefault="005A647E">
            <w:pPr>
              <w:rPr>
                <w:sz w:val="25"/>
                <w:szCs w:val="25"/>
              </w:rPr>
            </w:pPr>
          </w:p>
        </w:tc>
        <w:tc>
          <w:tcPr>
            <w:tcW w:w="624" w:type="pct"/>
            <w:vMerge/>
            <w:tcBorders>
              <w:top w:val="none" w:sz="4" w:space="0" w:color="000000"/>
            </w:tcBorders>
          </w:tcPr>
          <w:p w:rsidR="005A647E" w:rsidRDefault="005A647E">
            <w:pPr>
              <w:rPr>
                <w:sz w:val="25"/>
                <w:szCs w:val="25"/>
              </w:rPr>
            </w:pPr>
          </w:p>
        </w:tc>
      </w:tr>
      <w:tr w:rsidR="005A647E" w:rsidTr="00EA0E55">
        <w:trPr>
          <w:trHeight w:val="417"/>
        </w:trPr>
        <w:tc>
          <w:tcPr>
            <w:tcW w:w="5000" w:type="pct"/>
            <w:gridSpan w:val="13"/>
          </w:tcPr>
          <w:p w:rsidR="005A647E" w:rsidRDefault="005A647E" w:rsidP="004670CD">
            <w:pPr>
              <w:pStyle w:val="TableParagraph"/>
              <w:numPr>
                <w:ilvl w:val="0"/>
                <w:numId w:val="4"/>
              </w:numPr>
              <w:jc w:val="center"/>
              <w:rPr>
                <w:sz w:val="25"/>
                <w:szCs w:val="25"/>
                <w:vertAlign w:val="superscript"/>
                <w:lang w:val="ru-RU"/>
              </w:rPr>
            </w:pPr>
            <w:proofErr w:type="spellStart"/>
            <w:r>
              <w:rPr>
                <w:sz w:val="25"/>
                <w:szCs w:val="25"/>
              </w:rPr>
              <w:t>Цель</w:t>
            </w:r>
            <w:proofErr w:type="spellEnd"/>
            <w:r>
              <w:rPr>
                <w:spacing w:val="-7"/>
                <w:sz w:val="25"/>
                <w:szCs w:val="25"/>
              </w:rPr>
              <w:t xml:space="preserve"> </w:t>
            </w:r>
            <w:proofErr w:type="spellStart"/>
            <w:r>
              <w:rPr>
                <w:sz w:val="25"/>
                <w:szCs w:val="25"/>
              </w:rPr>
              <w:t>муниципальной</w:t>
            </w:r>
            <w:proofErr w:type="spellEnd"/>
            <w:r>
              <w:rPr>
                <w:sz w:val="25"/>
                <w:szCs w:val="25"/>
              </w:rPr>
              <w:t xml:space="preserve"> </w:t>
            </w:r>
            <w:proofErr w:type="spellStart"/>
            <w:r>
              <w:rPr>
                <w:sz w:val="25"/>
                <w:szCs w:val="25"/>
              </w:rPr>
              <w:t>программы</w:t>
            </w:r>
            <w:proofErr w:type="spellEnd"/>
            <w:r>
              <w:rPr>
                <w:sz w:val="25"/>
                <w:szCs w:val="25"/>
              </w:rPr>
              <w:t xml:space="preserve"> «</w:t>
            </w:r>
            <w:proofErr w:type="spellStart"/>
            <w:r>
              <w:rPr>
                <w:sz w:val="25"/>
                <w:szCs w:val="25"/>
              </w:rPr>
              <w:t>Наименование</w:t>
            </w:r>
            <w:proofErr w:type="spellEnd"/>
            <w:r>
              <w:rPr>
                <w:sz w:val="25"/>
                <w:szCs w:val="25"/>
              </w:rPr>
              <w:t>»</w:t>
            </w:r>
            <w:r w:rsidR="00976B71" w:rsidRPr="00976B71">
              <w:rPr>
                <w:sz w:val="25"/>
                <w:szCs w:val="25"/>
                <w:vertAlign w:val="superscript"/>
                <w:lang w:val="ru-RU"/>
              </w:rPr>
              <w:t>8</w:t>
            </w:r>
          </w:p>
          <w:p w:rsidR="004670CD" w:rsidRPr="00976B71" w:rsidRDefault="004670CD" w:rsidP="004670CD">
            <w:pPr>
              <w:pStyle w:val="TableParagraph"/>
              <w:ind w:left="720"/>
              <w:rPr>
                <w:sz w:val="25"/>
                <w:szCs w:val="25"/>
                <w:lang w:val="ru-RU"/>
              </w:rPr>
            </w:pPr>
          </w:p>
        </w:tc>
      </w:tr>
      <w:tr w:rsidR="00EA0E55" w:rsidTr="00EA0E55">
        <w:trPr>
          <w:trHeight w:val="551"/>
        </w:trPr>
        <w:tc>
          <w:tcPr>
            <w:tcW w:w="191" w:type="pct"/>
          </w:tcPr>
          <w:p w:rsidR="005A647E" w:rsidRPr="00012833" w:rsidRDefault="005A647E">
            <w:pPr>
              <w:pStyle w:val="TableParagraph"/>
              <w:ind w:left="107"/>
              <w:rPr>
                <w:sz w:val="25"/>
                <w:szCs w:val="25"/>
                <w:lang w:val="ru-RU"/>
              </w:rPr>
            </w:pPr>
            <w:r>
              <w:rPr>
                <w:sz w:val="25"/>
                <w:szCs w:val="25"/>
              </w:rPr>
              <w:t>1</w:t>
            </w:r>
          </w:p>
        </w:tc>
        <w:tc>
          <w:tcPr>
            <w:tcW w:w="800" w:type="pct"/>
          </w:tcPr>
          <w:p w:rsidR="005A647E" w:rsidRDefault="005A647E">
            <w:pPr>
              <w:pStyle w:val="TableParagraph"/>
              <w:ind w:left="67"/>
              <w:rPr>
                <w:sz w:val="25"/>
                <w:szCs w:val="25"/>
              </w:rPr>
            </w:pPr>
            <w:proofErr w:type="spellStart"/>
            <w:r>
              <w:rPr>
                <w:sz w:val="25"/>
                <w:szCs w:val="25"/>
              </w:rPr>
              <w:t>Наименование</w:t>
            </w:r>
            <w:proofErr w:type="spellEnd"/>
            <w:r>
              <w:rPr>
                <w:sz w:val="25"/>
                <w:szCs w:val="25"/>
              </w:rPr>
              <w:t xml:space="preserve"> </w:t>
            </w:r>
            <w:proofErr w:type="spellStart"/>
            <w:r>
              <w:rPr>
                <w:sz w:val="25"/>
                <w:szCs w:val="25"/>
              </w:rPr>
              <w:t>показателя</w:t>
            </w:r>
            <w:proofErr w:type="spellEnd"/>
          </w:p>
          <w:p w:rsidR="004670CD" w:rsidRDefault="004670CD">
            <w:pPr>
              <w:pStyle w:val="TableParagraph"/>
              <w:ind w:left="67"/>
              <w:rPr>
                <w:sz w:val="25"/>
                <w:szCs w:val="25"/>
              </w:rPr>
            </w:pPr>
          </w:p>
        </w:tc>
        <w:tc>
          <w:tcPr>
            <w:tcW w:w="436" w:type="pct"/>
          </w:tcPr>
          <w:p w:rsidR="005A647E" w:rsidRDefault="005A647E">
            <w:pPr>
              <w:pStyle w:val="TableParagraph"/>
              <w:ind w:left="108"/>
              <w:rPr>
                <w:i/>
                <w:sz w:val="25"/>
                <w:szCs w:val="25"/>
              </w:rPr>
            </w:pPr>
          </w:p>
        </w:tc>
        <w:tc>
          <w:tcPr>
            <w:tcW w:w="469" w:type="pct"/>
          </w:tcPr>
          <w:p w:rsidR="005A647E" w:rsidRDefault="005A647E">
            <w:pPr>
              <w:pStyle w:val="TableParagraph"/>
              <w:rPr>
                <w:sz w:val="25"/>
                <w:szCs w:val="25"/>
              </w:rPr>
            </w:pPr>
          </w:p>
        </w:tc>
        <w:tc>
          <w:tcPr>
            <w:tcW w:w="470" w:type="pct"/>
          </w:tcPr>
          <w:p w:rsidR="005A647E" w:rsidRDefault="005A647E">
            <w:pPr>
              <w:pStyle w:val="TableParagraph"/>
              <w:rPr>
                <w:sz w:val="25"/>
                <w:szCs w:val="25"/>
              </w:rPr>
            </w:pPr>
          </w:p>
        </w:tc>
        <w:tc>
          <w:tcPr>
            <w:tcW w:w="374" w:type="pct"/>
          </w:tcPr>
          <w:p w:rsidR="005A647E" w:rsidRDefault="005A647E">
            <w:pPr>
              <w:pStyle w:val="TableParagraph"/>
              <w:rPr>
                <w:sz w:val="25"/>
                <w:szCs w:val="25"/>
              </w:rPr>
            </w:pPr>
          </w:p>
        </w:tc>
        <w:tc>
          <w:tcPr>
            <w:tcW w:w="237" w:type="pct"/>
          </w:tcPr>
          <w:p w:rsidR="005A647E" w:rsidRDefault="005A647E">
            <w:pPr>
              <w:pStyle w:val="TableParagraph"/>
              <w:rPr>
                <w:sz w:val="25"/>
                <w:szCs w:val="25"/>
              </w:rPr>
            </w:pPr>
          </w:p>
        </w:tc>
        <w:tc>
          <w:tcPr>
            <w:tcW w:w="166" w:type="pct"/>
          </w:tcPr>
          <w:p w:rsidR="005A647E" w:rsidRDefault="005A647E">
            <w:pPr>
              <w:pStyle w:val="TableParagraph"/>
              <w:rPr>
                <w:sz w:val="25"/>
                <w:szCs w:val="25"/>
              </w:rPr>
            </w:pPr>
          </w:p>
        </w:tc>
        <w:tc>
          <w:tcPr>
            <w:tcW w:w="231" w:type="pct"/>
          </w:tcPr>
          <w:p w:rsidR="005A647E" w:rsidRDefault="005A647E">
            <w:pPr>
              <w:pStyle w:val="TableParagraph"/>
              <w:rPr>
                <w:sz w:val="25"/>
                <w:szCs w:val="25"/>
              </w:rPr>
            </w:pPr>
          </w:p>
        </w:tc>
        <w:tc>
          <w:tcPr>
            <w:tcW w:w="195" w:type="pct"/>
          </w:tcPr>
          <w:p w:rsidR="005A647E" w:rsidRDefault="005A647E">
            <w:pPr>
              <w:pStyle w:val="TableParagraph"/>
              <w:rPr>
                <w:sz w:val="25"/>
                <w:szCs w:val="25"/>
              </w:rPr>
            </w:pPr>
          </w:p>
        </w:tc>
        <w:tc>
          <w:tcPr>
            <w:tcW w:w="238" w:type="pct"/>
          </w:tcPr>
          <w:p w:rsidR="005A647E" w:rsidRDefault="005A647E">
            <w:pPr>
              <w:pStyle w:val="TableParagraph"/>
              <w:rPr>
                <w:sz w:val="25"/>
                <w:szCs w:val="25"/>
              </w:rPr>
            </w:pPr>
          </w:p>
        </w:tc>
        <w:tc>
          <w:tcPr>
            <w:tcW w:w="568" w:type="pct"/>
          </w:tcPr>
          <w:p w:rsidR="005A647E" w:rsidRDefault="005A647E">
            <w:pPr>
              <w:pStyle w:val="TableParagraph"/>
              <w:rPr>
                <w:sz w:val="25"/>
                <w:szCs w:val="25"/>
              </w:rPr>
            </w:pPr>
          </w:p>
        </w:tc>
        <w:tc>
          <w:tcPr>
            <w:tcW w:w="624" w:type="pct"/>
          </w:tcPr>
          <w:p w:rsidR="005A647E" w:rsidRDefault="005A647E">
            <w:pPr>
              <w:pStyle w:val="TableParagraph"/>
              <w:rPr>
                <w:sz w:val="25"/>
                <w:szCs w:val="25"/>
              </w:rPr>
            </w:pPr>
          </w:p>
        </w:tc>
      </w:tr>
      <w:tr w:rsidR="00EA0E55" w:rsidTr="00EA0E55">
        <w:trPr>
          <w:trHeight w:val="372"/>
        </w:trPr>
        <w:tc>
          <w:tcPr>
            <w:tcW w:w="191" w:type="pct"/>
          </w:tcPr>
          <w:p w:rsidR="005A647E" w:rsidRDefault="006A0D6C">
            <w:pPr>
              <w:pStyle w:val="TableParagraph"/>
              <w:ind w:left="107" w:hanging="107"/>
              <w:jc w:val="center"/>
              <w:rPr>
                <w:sz w:val="25"/>
                <w:szCs w:val="25"/>
                <w:lang w:val="ru-RU"/>
              </w:rPr>
            </w:pPr>
            <w:r>
              <w:rPr>
                <w:sz w:val="25"/>
                <w:szCs w:val="25"/>
              </w:rPr>
              <w:t>…</w:t>
            </w:r>
          </w:p>
        </w:tc>
        <w:tc>
          <w:tcPr>
            <w:tcW w:w="800" w:type="pct"/>
          </w:tcPr>
          <w:p w:rsidR="005A647E" w:rsidRDefault="005A647E">
            <w:pPr>
              <w:pStyle w:val="TableParagraph"/>
              <w:rPr>
                <w:sz w:val="25"/>
                <w:szCs w:val="25"/>
              </w:rPr>
            </w:pPr>
          </w:p>
          <w:p w:rsidR="004670CD" w:rsidRDefault="004670CD">
            <w:pPr>
              <w:pStyle w:val="TableParagraph"/>
              <w:rPr>
                <w:sz w:val="25"/>
                <w:szCs w:val="25"/>
              </w:rPr>
            </w:pPr>
          </w:p>
        </w:tc>
        <w:tc>
          <w:tcPr>
            <w:tcW w:w="436" w:type="pct"/>
          </w:tcPr>
          <w:p w:rsidR="005A647E" w:rsidRDefault="005A647E">
            <w:pPr>
              <w:pStyle w:val="TableParagraph"/>
              <w:rPr>
                <w:sz w:val="25"/>
                <w:szCs w:val="25"/>
              </w:rPr>
            </w:pPr>
          </w:p>
        </w:tc>
        <w:tc>
          <w:tcPr>
            <w:tcW w:w="469" w:type="pct"/>
          </w:tcPr>
          <w:p w:rsidR="005A647E" w:rsidRDefault="005A647E">
            <w:pPr>
              <w:pStyle w:val="TableParagraph"/>
              <w:rPr>
                <w:sz w:val="25"/>
                <w:szCs w:val="25"/>
              </w:rPr>
            </w:pPr>
          </w:p>
        </w:tc>
        <w:tc>
          <w:tcPr>
            <w:tcW w:w="470" w:type="pct"/>
          </w:tcPr>
          <w:p w:rsidR="005A647E" w:rsidRDefault="005A647E">
            <w:pPr>
              <w:pStyle w:val="TableParagraph"/>
              <w:rPr>
                <w:sz w:val="25"/>
                <w:szCs w:val="25"/>
              </w:rPr>
            </w:pPr>
          </w:p>
        </w:tc>
        <w:tc>
          <w:tcPr>
            <w:tcW w:w="374" w:type="pct"/>
          </w:tcPr>
          <w:p w:rsidR="005A647E" w:rsidRDefault="005A647E">
            <w:pPr>
              <w:pStyle w:val="TableParagraph"/>
              <w:rPr>
                <w:sz w:val="25"/>
                <w:szCs w:val="25"/>
              </w:rPr>
            </w:pPr>
          </w:p>
        </w:tc>
        <w:tc>
          <w:tcPr>
            <w:tcW w:w="237" w:type="pct"/>
          </w:tcPr>
          <w:p w:rsidR="005A647E" w:rsidRDefault="005A647E">
            <w:pPr>
              <w:pStyle w:val="TableParagraph"/>
              <w:rPr>
                <w:sz w:val="25"/>
                <w:szCs w:val="25"/>
              </w:rPr>
            </w:pPr>
          </w:p>
        </w:tc>
        <w:tc>
          <w:tcPr>
            <w:tcW w:w="166" w:type="pct"/>
          </w:tcPr>
          <w:p w:rsidR="005A647E" w:rsidRDefault="005A647E">
            <w:pPr>
              <w:pStyle w:val="TableParagraph"/>
              <w:rPr>
                <w:sz w:val="25"/>
                <w:szCs w:val="25"/>
              </w:rPr>
            </w:pPr>
          </w:p>
        </w:tc>
        <w:tc>
          <w:tcPr>
            <w:tcW w:w="231" w:type="pct"/>
          </w:tcPr>
          <w:p w:rsidR="005A647E" w:rsidRDefault="005A647E">
            <w:pPr>
              <w:pStyle w:val="TableParagraph"/>
              <w:rPr>
                <w:sz w:val="25"/>
                <w:szCs w:val="25"/>
              </w:rPr>
            </w:pPr>
          </w:p>
        </w:tc>
        <w:tc>
          <w:tcPr>
            <w:tcW w:w="195" w:type="pct"/>
          </w:tcPr>
          <w:p w:rsidR="005A647E" w:rsidRDefault="005A647E">
            <w:pPr>
              <w:pStyle w:val="TableParagraph"/>
              <w:rPr>
                <w:sz w:val="25"/>
                <w:szCs w:val="25"/>
              </w:rPr>
            </w:pPr>
          </w:p>
        </w:tc>
        <w:tc>
          <w:tcPr>
            <w:tcW w:w="238" w:type="pct"/>
            <w:tcBorders>
              <w:right w:val="single" w:sz="4" w:space="0" w:color="auto"/>
            </w:tcBorders>
          </w:tcPr>
          <w:p w:rsidR="005A647E" w:rsidRDefault="005A647E">
            <w:pPr>
              <w:pStyle w:val="TableParagraph"/>
              <w:rPr>
                <w:sz w:val="25"/>
                <w:szCs w:val="25"/>
              </w:rPr>
            </w:pPr>
          </w:p>
        </w:tc>
        <w:tc>
          <w:tcPr>
            <w:tcW w:w="568" w:type="pct"/>
            <w:tcBorders>
              <w:left w:val="single" w:sz="4" w:space="0" w:color="auto"/>
            </w:tcBorders>
          </w:tcPr>
          <w:p w:rsidR="005A647E" w:rsidRDefault="005A647E">
            <w:pPr>
              <w:pStyle w:val="TableParagraph"/>
              <w:rPr>
                <w:sz w:val="25"/>
                <w:szCs w:val="25"/>
              </w:rPr>
            </w:pPr>
          </w:p>
        </w:tc>
        <w:tc>
          <w:tcPr>
            <w:tcW w:w="624" w:type="pct"/>
          </w:tcPr>
          <w:p w:rsidR="005A647E" w:rsidRDefault="005A647E">
            <w:pPr>
              <w:pStyle w:val="TableParagraph"/>
              <w:rPr>
                <w:sz w:val="25"/>
                <w:szCs w:val="25"/>
              </w:rPr>
            </w:pPr>
          </w:p>
        </w:tc>
      </w:tr>
      <w:tr w:rsidR="005A647E" w:rsidTr="00EA0E55">
        <w:trPr>
          <w:trHeight w:val="437"/>
        </w:trPr>
        <w:tc>
          <w:tcPr>
            <w:tcW w:w="5000" w:type="pct"/>
            <w:gridSpan w:val="13"/>
          </w:tcPr>
          <w:p w:rsidR="005A647E" w:rsidRDefault="005A647E" w:rsidP="005A647E">
            <w:pPr>
              <w:pStyle w:val="TableParagraph"/>
              <w:jc w:val="center"/>
              <w:rPr>
                <w:sz w:val="25"/>
                <w:szCs w:val="25"/>
                <w:lang w:val="ru-RU"/>
              </w:rPr>
            </w:pPr>
            <w:r>
              <w:rPr>
                <w:sz w:val="25"/>
                <w:szCs w:val="25"/>
              </w:rPr>
              <w:t>N</w:t>
            </w:r>
            <w:r>
              <w:rPr>
                <w:sz w:val="25"/>
                <w:szCs w:val="25"/>
                <w:lang w:val="ru-RU"/>
              </w:rPr>
              <w:t>. Цель</w:t>
            </w:r>
            <w:r>
              <w:rPr>
                <w:spacing w:val="-7"/>
                <w:sz w:val="25"/>
                <w:szCs w:val="25"/>
                <w:lang w:val="ru-RU"/>
              </w:rPr>
              <w:t xml:space="preserve"> </w:t>
            </w:r>
            <w:r>
              <w:rPr>
                <w:sz w:val="25"/>
                <w:szCs w:val="25"/>
                <w:lang w:val="ru-RU"/>
              </w:rPr>
              <w:t>муниципальной</w:t>
            </w:r>
            <w:r>
              <w:rPr>
                <w:spacing w:val="-9"/>
                <w:sz w:val="25"/>
                <w:szCs w:val="25"/>
                <w:lang w:val="ru-RU"/>
              </w:rPr>
              <w:t xml:space="preserve"> </w:t>
            </w:r>
            <w:r>
              <w:rPr>
                <w:sz w:val="25"/>
                <w:szCs w:val="25"/>
                <w:lang w:val="ru-RU"/>
              </w:rPr>
              <w:t>программы «Наименование»</w:t>
            </w:r>
          </w:p>
          <w:p w:rsidR="004670CD" w:rsidRPr="005A647E" w:rsidRDefault="004670CD" w:rsidP="005A647E">
            <w:pPr>
              <w:pStyle w:val="TableParagraph"/>
              <w:jc w:val="center"/>
              <w:rPr>
                <w:sz w:val="25"/>
                <w:szCs w:val="25"/>
                <w:lang w:val="ru-RU"/>
              </w:rPr>
            </w:pPr>
          </w:p>
        </w:tc>
      </w:tr>
      <w:tr w:rsidR="00EA0E55" w:rsidTr="00EA0E55">
        <w:trPr>
          <w:trHeight w:val="372"/>
        </w:trPr>
        <w:tc>
          <w:tcPr>
            <w:tcW w:w="191" w:type="pct"/>
          </w:tcPr>
          <w:p w:rsidR="005A647E" w:rsidRDefault="00012833" w:rsidP="00EA0E55">
            <w:pPr>
              <w:pStyle w:val="TableParagraph"/>
              <w:ind w:left="107"/>
              <w:rPr>
                <w:sz w:val="25"/>
                <w:szCs w:val="25"/>
              </w:rPr>
            </w:pPr>
            <w:r>
              <w:rPr>
                <w:sz w:val="25"/>
                <w:szCs w:val="25"/>
              </w:rPr>
              <w:t>1</w:t>
            </w:r>
          </w:p>
        </w:tc>
        <w:tc>
          <w:tcPr>
            <w:tcW w:w="800" w:type="pct"/>
          </w:tcPr>
          <w:p w:rsidR="005A647E" w:rsidRDefault="005A647E">
            <w:pPr>
              <w:pStyle w:val="TableParagraph"/>
              <w:ind w:left="67"/>
              <w:rPr>
                <w:sz w:val="25"/>
                <w:szCs w:val="25"/>
              </w:rPr>
            </w:pPr>
            <w:proofErr w:type="spellStart"/>
            <w:r>
              <w:rPr>
                <w:sz w:val="25"/>
                <w:szCs w:val="25"/>
              </w:rPr>
              <w:t>Наименование</w:t>
            </w:r>
            <w:proofErr w:type="spellEnd"/>
            <w:r>
              <w:rPr>
                <w:sz w:val="25"/>
                <w:szCs w:val="25"/>
              </w:rPr>
              <w:t xml:space="preserve"> </w:t>
            </w:r>
            <w:proofErr w:type="spellStart"/>
            <w:r>
              <w:rPr>
                <w:sz w:val="25"/>
                <w:szCs w:val="25"/>
              </w:rPr>
              <w:t>показателя</w:t>
            </w:r>
            <w:proofErr w:type="spellEnd"/>
          </w:p>
          <w:p w:rsidR="004670CD" w:rsidRDefault="004670CD">
            <w:pPr>
              <w:pStyle w:val="TableParagraph"/>
              <w:ind w:left="67"/>
              <w:rPr>
                <w:sz w:val="25"/>
                <w:szCs w:val="25"/>
              </w:rPr>
            </w:pPr>
          </w:p>
        </w:tc>
        <w:tc>
          <w:tcPr>
            <w:tcW w:w="436" w:type="pct"/>
          </w:tcPr>
          <w:p w:rsidR="005A647E" w:rsidRDefault="005A647E">
            <w:pPr>
              <w:pStyle w:val="TableParagraph"/>
              <w:rPr>
                <w:sz w:val="25"/>
                <w:szCs w:val="25"/>
              </w:rPr>
            </w:pPr>
          </w:p>
        </w:tc>
        <w:tc>
          <w:tcPr>
            <w:tcW w:w="469" w:type="pct"/>
          </w:tcPr>
          <w:p w:rsidR="005A647E" w:rsidRDefault="005A647E">
            <w:pPr>
              <w:pStyle w:val="TableParagraph"/>
              <w:rPr>
                <w:sz w:val="25"/>
                <w:szCs w:val="25"/>
              </w:rPr>
            </w:pPr>
          </w:p>
        </w:tc>
        <w:tc>
          <w:tcPr>
            <w:tcW w:w="470" w:type="pct"/>
          </w:tcPr>
          <w:p w:rsidR="005A647E" w:rsidRDefault="005A647E">
            <w:pPr>
              <w:pStyle w:val="TableParagraph"/>
              <w:rPr>
                <w:sz w:val="25"/>
                <w:szCs w:val="25"/>
              </w:rPr>
            </w:pPr>
          </w:p>
        </w:tc>
        <w:tc>
          <w:tcPr>
            <w:tcW w:w="374" w:type="pct"/>
          </w:tcPr>
          <w:p w:rsidR="005A647E" w:rsidRDefault="005A647E">
            <w:pPr>
              <w:pStyle w:val="TableParagraph"/>
              <w:rPr>
                <w:sz w:val="25"/>
                <w:szCs w:val="25"/>
              </w:rPr>
            </w:pPr>
          </w:p>
        </w:tc>
        <w:tc>
          <w:tcPr>
            <w:tcW w:w="237" w:type="pct"/>
          </w:tcPr>
          <w:p w:rsidR="005A647E" w:rsidRDefault="005A647E">
            <w:pPr>
              <w:pStyle w:val="TableParagraph"/>
              <w:rPr>
                <w:sz w:val="25"/>
                <w:szCs w:val="25"/>
              </w:rPr>
            </w:pPr>
          </w:p>
        </w:tc>
        <w:tc>
          <w:tcPr>
            <w:tcW w:w="166" w:type="pct"/>
          </w:tcPr>
          <w:p w:rsidR="005A647E" w:rsidRDefault="005A647E">
            <w:pPr>
              <w:pStyle w:val="TableParagraph"/>
              <w:rPr>
                <w:sz w:val="25"/>
                <w:szCs w:val="25"/>
              </w:rPr>
            </w:pPr>
          </w:p>
        </w:tc>
        <w:tc>
          <w:tcPr>
            <w:tcW w:w="231" w:type="pct"/>
          </w:tcPr>
          <w:p w:rsidR="005A647E" w:rsidRDefault="005A647E">
            <w:pPr>
              <w:pStyle w:val="TableParagraph"/>
              <w:rPr>
                <w:sz w:val="25"/>
                <w:szCs w:val="25"/>
              </w:rPr>
            </w:pPr>
          </w:p>
        </w:tc>
        <w:tc>
          <w:tcPr>
            <w:tcW w:w="195" w:type="pct"/>
          </w:tcPr>
          <w:p w:rsidR="005A647E" w:rsidRDefault="005A647E">
            <w:pPr>
              <w:pStyle w:val="TableParagraph"/>
              <w:rPr>
                <w:sz w:val="25"/>
                <w:szCs w:val="25"/>
              </w:rPr>
            </w:pPr>
          </w:p>
        </w:tc>
        <w:tc>
          <w:tcPr>
            <w:tcW w:w="238" w:type="pct"/>
            <w:tcBorders>
              <w:right w:val="single" w:sz="4" w:space="0" w:color="auto"/>
            </w:tcBorders>
          </w:tcPr>
          <w:p w:rsidR="005A647E" w:rsidRDefault="005A647E">
            <w:pPr>
              <w:pStyle w:val="TableParagraph"/>
              <w:rPr>
                <w:sz w:val="25"/>
                <w:szCs w:val="25"/>
              </w:rPr>
            </w:pPr>
          </w:p>
        </w:tc>
        <w:tc>
          <w:tcPr>
            <w:tcW w:w="568" w:type="pct"/>
          </w:tcPr>
          <w:p w:rsidR="005A647E" w:rsidRDefault="005A647E">
            <w:pPr>
              <w:pStyle w:val="TableParagraph"/>
              <w:rPr>
                <w:sz w:val="25"/>
                <w:szCs w:val="25"/>
              </w:rPr>
            </w:pPr>
          </w:p>
        </w:tc>
        <w:tc>
          <w:tcPr>
            <w:tcW w:w="624" w:type="pct"/>
          </w:tcPr>
          <w:p w:rsidR="005A647E" w:rsidRDefault="005A647E">
            <w:pPr>
              <w:pStyle w:val="TableParagraph"/>
              <w:rPr>
                <w:sz w:val="25"/>
                <w:szCs w:val="25"/>
              </w:rPr>
            </w:pPr>
          </w:p>
        </w:tc>
      </w:tr>
      <w:tr w:rsidR="00EA0E55" w:rsidTr="00EA0E55">
        <w:trPr>
          <w:trHeight w:val="372"/>
        </w:trPr>
        <w:tc>
          <w:tcPr>
            <w:tcW w:w="191" w:type="pct"/>
          </w:tcPr>
          <w:p w:rsidR="005A647E" w:rsidRDefault="006A0D6C">
            <w:pPr>
              <w:pStyle w:val="TableParagraph"/>
              <w:ind w:left="107" w:hanging="107"/>
              <w:jc w:val="center"/>
              <w:rPr>
                <w:sz w:val="24"/>
                <w:szCs w:val="24"/>
                <w:lang w:val="ru-RU"/>
              </w:rPr>
            </w:pPr>
            <w:r>
              <w:rPr>
                <w:sz w:val="24"/>
                <w:szCs w:val="24"/>
              </w:rPr>
              <w:t>…</w:t>
            </w:r>
          </w:p>
        </w:tc>
        <w:tc>
          <w:tcPr>
            <w:tcW w:w="800" w:type="pct"/>
          </w:tcPr>
          <w:p w:rsidR="005A647E" w:rsidRDefault="005A647E">
            <w:pPr>
              <w:pStyle w:val="TableParagraph"/>
              <w:rPr>
                <w:sz w:val="24"/>
                <w:szCs w:val="24"/>
              </w:rPr>
            </w:pPr>
          </w:p>
          <w:p w:rsidR="004670CD" w:rsidRDefault="004670CD">
            <w:pPr>
              <w:pStyle w:val="TableParagraph"/>
              <w:rPr>
                <w:sz w:val="24"/>
                <w:szCs w:val="24"/>
              </w:rPr>
            </w:pPr>
          </w:p>
        </w:tc>
        <w:tc>
          <w:tcPr>
            <w:tcW w:w="436" w:type="pct"/>
          </w:tcPr>
          <w:p w:rsidR="005A647E" w:rsidRDefault="005A647E">
            <w:pPr>
              <w:pStyle w:val="TableParagraph"/>
              <w:rPr>
                <w:sz w:val="24"/>
                <w:szCs w:val="24"/>
              </w:rPr>
            </w:pPr>
          </w:p>
        </w:tc>
        <w:tc>
          <w:tcPr>
            <w:tcW w:w="469" w:type="pct"/>
          </w:tcPr>
          <w:p w:rsidR="005A647E" w:rsidRDefault="005A647E">
            <w:pPr>
              <w:pStyle w:val="TableParagraph"/>
              <w:rPr>
                <w:sz w:val="24"/>
                <w:szCs w:val="24"/>
              </w:rPr>
            </w:pPr>
          </w:p>
        </w:tc>
        <w:tc>
          <w:tcPr>
            <w:tcW w:w="470" w:type="pct"/>
          </w:tcPr>
          <w:p w:rsidR="005A647E" w:rsidRDefault="005A647E">
            <w:pPr>
              <w:pStyle w:val="TableParagraph"/>
              <w:rPr>
                <w:sz w:val="24"/>
                <w:szCs w:val="24"/>
              </w:rPr>
            </w:pPr>
          </w:p>
        </w:tc>
        <w:tc>
          <w:tcPr>
            <w:tcW w:w="374" w:type="pct"/>
          </w:tcPr>
          <w:p w:rsidR="005A647E" w:rsidRDefault="005A647E">
            <w:pPr>
              <w:pStyle w:val="TableParagraph"/>
              <w:rPr>
                <w:sz w:val="24"/>
                <w:szCs w:val="24"/>
              </w:rPr>
            </w:pPr>
          </w:p>
        </w:tc>
        <w:tc>
          <w:tcPr>
            <w:tcW w:w="237" w:type="pct"/>
          </w:tcPr>
          <w:p w:rsidR="005A647E" w:rsidRDefault="005A647E">
            <w:pPr>
              <w:pStyle w:val="TableParagraph"/>
              <w:rPr>
                <w:sz w:val="24"/>
                <w:szCs w:val="24"/>
              </w:rPr>
            </w:pPr>
          </w:p>
        </w:tc>
        <w:tc>
          <w:tcPr>
            <w:tcW w:w="166" w:type="pct"/>
          </w:tcPr>
          <w:p w:rsidR="005A647E" w:rsidRDefault="005A647E">
            <w:pPr>
              <w:pStyle w:val="TableParagraph"/>
              <w:rPr>
                <w:sz w:val="24"/>
                <w:szCs w:val="24"/>
              </w:rPr>
            </w:pPr>
          </w:p>
        </w:tc>
        <w:tc>
          <w:tcPr>
            <w:tcW w:w="231" w:type="pct"/>
          </w:tcPr>
          <w:p w:rsidR="005A647E" w:rsidRDefault="005A647E">
            <w:pPr>
              <w:pStyle w:val="TableParagraph"/>
              <w:rPr>
                <w:sz w:val="24"/>
                <w:szCs w:val="24"/>
              </w:rPr>
            </w:pPr>
          </w:p>
        </w:tc>
        <w:tc>
          <w:tcPr>
            <w:tcW w:w="195" w:type="pct"/>
          </w:tcPr>
          <w:p w:rsidR="005A647E" w:rsidRDefault="005A647E">
            <w:pPr>
              <w:pStyle w:val="TableParagraph"/>
              <w:rPr>
                <w:sz w:val="24"/>
                <w:szCs w:val="24"/>
              </w:rPr>
            </w:pPr>
          </w:p>
        </w:tc>
        <w:tc>
          <w:tcPr>
            <w:tcW w:w="238" w:type="pct"/>
          </w:tcPr>
          <w:p w:rsidR="005A647E" w:rsidRDefault="005A647E">
            <w:pPr>
              <w:pStyle w:val="TableParagraph"/>
              <w:rPr>
                <w:sz w:val="24"/>
                <w:szCs w:val="24"/>
              </w:rPr>
            </w:pPr>
          </w:p>
        </w:tc>
        <w:tc>
          <w:tcPr>
            <w:tcW w:w="568" w:type="pct"/>
          </w:tcPr>
          <w:p w:rsidR="005A647E" w:rsidRDefault="005A647E">
            <w:pPr>
              <w:pStyle w:val="TableParagraph"/>
              <w:rPr>
                <w:sz w:val="24"/>
                <w:szCs w:val="24"/>
              </w:rPr>
            </w:pPr>
          </w:p>
        </w:tc>
        <w:tc>
          <w:tcPr>
            <w:tcW w:w="624" w:type="pct"/>
          </w:tcPr>
          <w:p w:rsidR="005A647E" w:rsidRDefault="005A647E">
            <w:pPr>
              <w:pStyle w:val="TableParagraph"/>
              <w:rPr>
                <w:sz w:val="24"/>
                <w:szCs w:val="24"/>
              </w:rPr>
            </w:pPr>
          </w:p>
        </w:tc>
      </w:tr>
    </w:tbl>
    <w:p w:rsidR="00EA0E55" w:rsidRDefault="00EA0E55"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4670CD" w:rsidRDefault="004670CD" w:rsidP="00741786">
      <w:pPr>
        <w:autoSpaceDE w:val="0"/>
        <w:autoSpaceDN w:val="0"/>
        <w:adjustRightInd w:val="0"/>
        <w:spacing w:after="0" w:line="240" w:lineRule="auto"/>
        <w:jc w:val="both"/>
        <w:rPr>
          <w:bCs/>
          <w:vertAlign w:val="superscript"/>
        </w:rPr>
      </w:pPr>
    </w:p>
    <w:p w:rsidR="005A647E" w:rsidRPr="00154F54" w:rsidRDefault="005A647E" w:rsidP="00741786">
      <w:pPr>
        <w:autoSpaceDE w:val="0"/>
        <w:autoSpaceDN w:val="0"/>
        <w:adjustRightInd w:val="0"/>
        <w:spacing w:after="0" w:line="240" w:lineRule="auto"/>
        <w:jc w:val="both"/>
        <w:rPr>
          <w:rFonts w:ascii="Times New Roman" w:hAnsi="Times New Roman" w:cs="Times New Roman"/>
          <w:bCs/>
        </w:rPr>
      </w:pPr>
      <w:r w:rsidRPr="00154F54">
        <w:rPr>
          <w:bCs/>
          <w:vertAlign w:val="superscript"/>
        </w:rPr>
        <w:t xml:space="preserve">1 </w:t>
      </w:r>
      <w:r w:rsidRPr="00154F54">
        <w:rPr>
          <w:rFonts w:ascii="Times New Roman" w:hAnsi="Times New Roman" w:cs="Times New Roman"/>
        </w:rPr>
        <w:t xml:space="preserve">Указывается </w:t>
      </w:r>
      <w:r w:rsidRPr="00154F54">
        <w:rPr>
          <w:rFonts w:ascii="Times New Roman" w:hAnsi="Times New Roman" w:cs="Times New Roman"/>
          <w:bCs/>
        </w:rPr>
        <w:t>уровень соответствия показателя:</w:t>
      </w:r>
    </w:p>
    <w:p w:rsidR="005A647E" w:rsidRPr="00154F54" w:rsidRDefault="004473FC" w:rsidP="00741786">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w:t>
      </w:r>
      <w:r w:rsidR="005A647E" w:rsidRPr="00154F54">
        <w:rPr>
          <w:rFonts w:ascii="Times New Roman" w:hAnsi="Times New Roman" w:cs="Times New Roman"/>
          <w:bCs/>
        </w:rPr>
        <w:t>ГП РФ</w:t>
      </w:r>
      <w:r w:rsidRPr="00154F54">
        <w:rPr>
          <w:rFonts w:ascii="Times New Roman" w:hAnsi="Times New Roman" w:cs="Times New Roman"/>
          <w:bCs/>
        </w:rPr>
        <w:t>»</w:t>
      </w:r>
      <w:r w:rsidR="005A647E" w:rsidRPr="00154F54">
        <w:rPr>
          <w:rFonts w:ascii="Times New Roman" w:hAnsi="Times New Roman" w:cs="Times New Roman"/>
          <w:bCs/>
        </w:rPr>
        <w:t xml:space="preserve"> </w:t>
      </w:r>
      <w:r w:rsidRPr="00154F54">
        <w:rPr>
          <w:rFonts w:ascii="Times New Roman" w:hAnsi="Times New Roman" w:cs="Times New Roman"/>
          <w:bCs/>
        </w:rPr>
        <w:t>–</w:t>
      </w:r>
      <w:r w:rsidR="005A647E" w:rsidRPr="00154F54">
        <w:rPr>
          <w:rFonts w:ascii="Times New Roman" w:hAnsi="Times New Roman" w:cs="Times New Roman"/>
          <w:bCs/>
        </w:rPr>
        <w:t xml:space="preserve"> показатель</w:t>
      </w:r>
      <w:r w:rsidRPr="00154F54">
        <w:rPr>
          <w:rFonts w:ascii="Times New Roman" w:hAnsi="Times New Roman" w:cs="Times New Roman"/>
          <w:bCs/>
        </w:rPr>
        <w:t>, декомпозированный на уровень муниципального образования,</w:t>
      </w:r>
      <w:r w:rsidR="005A647E" w:rsidRPr="00154F54">
        <w:rPr>
          <w:rFonts w:ascii="Times New Roman" w:hAnsi="Times New Roman" w:cs="Times New Roman"/>
          <w:bCs/>
        </w:rPr>
        <w:t xml:space="preserve"> определен паспортом государственной программы Российской Федерации;</w:t>
      </w:r>
    </w:p>
    <w:p w:rsidR="005A647E" w:rsidRDefault="004473FC" w:rsidP="00741786">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w:t>
      </w:r>
      <w:r w:rsidR="005A647E" w:rsidRPr="00154F54">
        <w:rPr>
          <w:rFonts w:ascii="Times New Roman" w:hAnsi="Times New Roman" w:cs="Times New Roman"/>
          <w:bCs/>
        </w:rPr>
        <w:t>ФП в</w:t>
      </w:r>
      <w:r w:rsidRPr="00154F54">
        <w:rPr>
          <w:rFonts w:ascii="Times New Roman" w:hAnsi="Times New Roman" w:cs="Times New Roman"/>
          <w:bCs/>
        </w:rPr>
        <w:t xml:space="preserve"> НП»</w:t>
      </w:r>
      <w:r w:rsidR="005A647E" w:rsidRPr="00154F54">
        <w:rPr>
          <w:rFonts w:ascii="Times New Roman" w:hAnsi="Times New Roman" w:cs="Times New Roman"/>
          <w:bCs/>
        </w:rPr>
        <w:t xml:space="preserve"> </w:t>
      </w:r>
      <w:r w:rsidRPr="00154F54">
        <w:rPr>
          <w:rFonts w:ascii="Times New Roman" w:hAnsi="Times New Roman" w:cs="Times New Roman"/>
          <w:bCs/>
        </w:rPr>
        <w:t>–</w:t>
      </w:r>
      <w:r w:rsidR="005A647E" w:rsidRPr="00154F54">
        <w:rPr>
          <w:rFonts w:ascii="Times New Roman" w:hAnsi="Times New Roman" w:cs="Times New Roman"/>
          <w:bCs/>
        </w:rPr>
        <w:t xml:space="preserve"> показатель</w:t>
      </w:r>
      <w:r w:rsidRPr="00154F54">
        <w:rPr>
          <w:rFonts w:ascii="Times New Roman" w:hAnsi="Times New Roman" w:cs="Times New Roman"/>
          <w:bCs/>
        </w:rPr>
        <w:t xml:space="preserve">, декомпозированный на уровень муниципального образования, </w:t>
      </w:r>
      <w:r w:rsidR="005A647E" w:rsidRPr="00154F54">
        <w:rPr>
          <w:rFonts w:ascii="Times New Roman" w:hAnsi="Times New Roman" w:cs="Times New Roman"/>
          <w:bCs/>
        </w:rPr>
        <w:t>определен паспортом федерального проекта государственной программы Российской Федерации, входящего в состав национального проекта;</w:t>
      </w:r>
    </w:p>
    <w:p w:rsidR="00EC61BF" w:rsidRPr="00154F54" w:rsidRDefault="00EC61BF" w:rsidP="00EC61BF">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«ФП в</w:t>
      </w:r>
      <w:r>
        <w:rPr>
          <w:rFonts w:ascii="Times New Roman" w:hAnsi="Times New Roman" w:cs="Times New Roman"/>
          <w:bCs/>
        </w:rPr>
        <w:t>не</w:t>
      </w:r>
      <w:r w:rsidRPr="00154F54">
        <w:rPr>
          <w:rFonts w:ascii="Times New Roman" w:hAnsi="Times New Roman" w:cs="Times New Roman"/>
          <w:bCs/>
        </w:rPr>
        <w:t xml:space="preserve"> НП» – показатель, декомпозированный на уровень муниципального образования, определен паспортом федерального проекта государственной программы Российской Федерации, входящего в состав национального проекта;</w:t>
      </w:r>
    </w:p>
    <w:p w:rsidR="004473FC" w:rsidRPr="00154F54" w:rsidRDefault="004473FC" w:rsidP="00741786">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«ГП КО» – показатель, декомпозированный на уровень муниципального образования, определен паспортом государственной программы Кировской области;</w:t>
      </w:r>
    </w:p>
    <w:p w:rsidR="004473FC" w:rsidRPr="00154F54" w:rsidRDefault="004473FC" w:rsidP="00741786">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«РП в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входящего в состав национального проекта;</w:t>
      </w:r>
    </w:p>
    <w:p w:rsidR="00633B15" w:rsidRPr="00154F54" w:rsidRDefault="00633B15" w:rsidP="00633B15">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«РП вне НП» – показатель, декомпозированный на уровень муниципального образования, определен паспортом регионального проекта государственной программы Кировской области, не входящего в состав национального проекта;</w:t>
      </w:r>
    </w:p>
    <w:p w:rsidR="004473FC" w:rsidRPr="00154F54" w:rsidRDefault="00B80B78" w:rsidP="00741786">
      <w:pPr>
        <w:autoSpaceDE w:val="0"/>
        <w:autoSpaceDN w:val="0"/>
        <w:adjustRightInd w:val="0"/>
        <w:spacing w:after="0" w:line="240" w:lineRule="auto"/>
        <w:ind w:firstLine="540"/>
        <w:jc w:val="both"/>
        <w:rPr>
          <w:rFonts w:ascii="Times New Roman" w:hAnsi="Times New Roman" w:cs="Times New Roman"/>
          <w:bCs/>
        </w:rPr>
      </w:pPr>
      <w:r>
        <w:rPr>
          <w:rFonts w:ascii="Times New Roman" w:hAnsi="Times New Roman" w:cs="Times New Roman"/>
          <w:bCs/>
        </w:rPr>
        <w:t>«МП</w:t>
      </w:r>
      <w:r w:rsidR="004473FC" w:rsidRPr="00154F54">
        <w:rPr>
          <w:rFonts w:ascii="Times New Roman" w:hAnsi="Times New Roman" w:cs="Times New Roman"/>
          <w:bCs/>
        </w:rPr>
        <w:t>» – показатель является</w:t>
      </w:r>
      <w:r w:rsidR="0039358C">
        <w:rPr>
          <w:rFonts w:ascii="Times New Roman" w:hAnsi="Times New Roman" w:cs="Times New Roman"/>
          <w:bCs/>
        </w:rPr>
        <w:t xml:space="preserve"> собственным показателем </w:t>
      </w:r>
      <w:r w:rsidR="004473FC" w:rsidRPr="00154F54">
        <w:rPr>
          <w:rFonts w:ascii="Times New Roman" w:hAnsi="Times New Roman" w:cs="Times New Roman"/>
          <w:bCs/>
        </w:rPr>
        <w:t>муниципальной программы;</w:t>
      </w:r>
    </w:p>
    <w:p w:rsidR="00633B15" w:rsidRPr="00154F54" w:rsidRDefault="0039358C" w:rsidP="00633B15">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 xml:space="preserve"> </w:t>
      </w:r>
      <w:r w:rsidR="00633B15" w:rsidRPr="00154F54">
        <w:rPr>
          <w:rFonts w:ascii="Times New Roman" w:hAnsi="Times New Roman" w:cs="Times New Roman"/>
          <w:bCs/>
        </w:rPr>
        <w:t>«ВДЛ» – показатель, декомпозированный на уровень муниципального образования, является показателем оценки эффективности деятельности высшего должностного лица Кировской области;</w:t>
      </w:r>
    </w:p>
    <w:p w:rsidR="00633B15" w:rsidRPr="00154F54" w:rsidRDefault="00633B15" w:rsidP="00741786">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 xml:space="preserve">«ОМС» – показатель является </w:t>
      </w:r>
      <w:r w:rsidR="0039358C">
        <w:rPr>
          <w:rFonts w:ascii="Times New Roman" w:hAnsi="Times New Roman" w:cs="Times New Roman"/>
          <w:bCs/>
        </w:rPr>
        <w:t xml:space="preserve">собственным </w:t>
      </w:r>
      <w:r w:rsidRPr="00154F54">
        <w:rPr>
          <w:rFonts w:ascii="Times New Roman" w:hAnsi="Times New Roman" w:cs="Times New Roman"/>
          <w:bCs/>
        </w:rPr>
        <w:t xml:space="preserve">показателем оценки эффективности деятельности </w:t>
      </w:r>
      <w:r w:rsidR="007205EC">
        <w:rPr>
          <w:rFonts w:ascii="Times New Roman" w:hAnsi="Times New Roman" w:cs="Times New Roman"/>
          <w:bCs/>
        </w:rPr>
        <w:t>органов местного самоуправления.</w:t>
      </w:r>
    </w:p>
    <w:p w:rsidR="00633B15" w:rsidRPr="00154F54" w:rsidRDefault="00633B15" w:rsidP="00633B15">
      <w:pPr>
        <w:autoSpaceDE w:val="0"/>
        <w:autoSpaceDN w:val="0"/>
        <w:adjustRightInd w:val="0"/>
        <w:spacing w:after="0" w:line="240" w:lineRule="auto"/>
        <w:ind w:firstLine="540"/>
        <w:jc w:val="both"/>
        <w:rPr>
          <w:rFonts w:ascii="Times New Roman" w:hAnsi="Times New Roman" w:cs="Times New Roman"/>
          <w:bCs/>
        </w:rPr>
      </w:pPr>
      <w:r w:rsidRPr="00154F54">
        <w:rPr>
          <w:rFonts w:ascii="Times New Roman" w:hAnsi="Times New Roman" w:cs="Times New Roman"/>
          <w:bCs/>
        </w:rPr>
        <w:t>Допускается установление у одного показателя одновременно несколько уровней.</w:t>
      </w:r>
    </w:p>
    <w:p w:rsidR="00633B15" w:rsidRPr="00154F54" w:rsidRDefault="00741786" w:rsidP="00633B15">
      <w:pPr>
        <w:autoSpaceDE w:val="0"/>
        <w:autoSpaceDN w:val="0"/>
        <w:adjustRightInd w:val="0"/>
        <w:spacing w:after="0" w:line="240" w:lineRule="auto"/>
        <w:jc w:val="both"/>
        <w:rPr>
          <w:rFonts w:ascii="Times New Roman" w:hAnsi="Times New Roman" w:cs="Times New Roman"/>
        </w:rPr>
      </w:pPr>
      <w:r w:rsidRPr="00154F54">
        <w:rPr>
          <w:bCs/>
          <w:vertAlign w:val="superscript"/>
        </w:rPr>
        <w:t xml:space="preserve">2 </w:t>
      </w:r>
      <w:r w:rsidRPr="00154F54">
        <w:rPr>
          <w:rFonts w:ascii="Times New Roman" w:hAnsi="Times New Roman" w:cs="Times New Roman"/>
        </w:rPr>
        <w:t>Указывается</w:t>
      </w:r>
      <w:r w:rsidR="00633B15" w:rsidRPr="00154F54">
        <w:rPr>
          <w:rFonts w:ascii="Times New Roman" w:hAnsi="Times New Roman" w:cs="Times New Roman"/>
        </w:rPr>
        <w:t xml:space="preserve"> планируемая динамика значений показателя: возрастание (если планируемой тенденцией изменения значений показателя является увеличение значений показателя), или убывание (если планируемой тенденцией изменения значений показателя является снижение значений показателя), или поддержание (если значения показателя сохраняются на определенном целевом уровне на протяжении реализации государственной программы).</w:t>
      </w:r>
    </w:p>
    <w:p w:rsidR="00633B15" w:rsidRPr="00154F54" w:rsidRDefault="00633B15" w:rsidP="00633B15">
      <w:pPr>
        <w:autoSpaceDE w:val="0"/>
        <w:autoSpaceDN w:val="0"/>
        <w:adjustRightInd w:val="0"/>
        <w:spacing w:after="0" w:line="240" w:lineRule="auto"/>
        <w:jc w:val="both"/>
        <w:rPr>
          <w:rFonts w:ascii="Times New Roman" w:hAnsi="Times New Roman" w:cs="Times New Roman"/>
        </w:rPr>
      </w:pPr>
      <w:r w:rsidRPr="00154F54">
        <w:rPr>
          <w:rFonts w:ascii="Times New Roman" w:hAnsi="Times New Roman" w:cs="Times New Roman"/>
          <w:vertAlign w:val="superscript"/>
        </w:rPr>
        <w:t>3</w:t>
      </w:r>
      <w:r w:rsidRPr="00154F54">
        <w:rPr>
          <w:rFonts w:ascii="Times New Roman" w:hAnsi="Times New Roman" w:cs="Times New Roman"/>
        </w:rPr>
        <w:t xml:space="preserve"> Указывается единица измерения показателя по Общероссийскому </w:t>
      </w:r>
      <w:hyperlink r:id="rId10" w:history="1">
        <w:r w:rsidRPr="00154F54">
          <w:rPr>
            <w:rFonts w:ascii="Times New Roman" w:hAnsi="Times New Roman" w:cs="Times New Roman"/>
          </w:rPr>
          <w:t>классификатору</w:t>
        </w:r>
      </w:hyperlink>
      <w:r w:rsidRPr="00154F54">
        <w:rPr>
          <w:rFonts w:ascii="Times New Roman" w:hAnsi="Times New Roman" w:cs="Times New Roman"/>
        </w:rPr>
        <w:t xml:space="preserve"> единиц измерения.</w:t>
      </w:r>
    </w:p>
    <w:p w:rsidR="00741786" w:rsidRPr="00154F54" w:rsidRDefault="00C934B6" w:rsidP="00741786">
      <w:pPr>
        <w:autoSpaceDE w:val="0"/>
        <w:autoSpaceDN w:val="0"/>
        <w:adjustRightInd w:val="0"/>
        <w:spacing w:after="0" w:line="240" w:lineRule="auto"/>
        <w:jc w:val="both"/>
        <w:rPr>
          <w:rFonts w:ascii="Times New Roman" w:hAnsi="Times New Roman" w:cs="Times New Roman"/>
        </w:rPr>
      </w:pPr>
      <w:r w:rsidRPr="00154F54">
        <w:rPr>
          <w:rFonts w:ascii="Times New Roman" w:hAnsi="Times New Roman" w:cs="Times New Roman"/>
          <w:vertAlign w:val="superscript"/>
        </w:rPr>
        <w:t>4</w:t>
      </w:r>
      <w:r w:rsidRPr="00154F54">
        <w:rPr>
          <w:rFonts w:ascii="Times New Roman" w:hAnsi="Times New Roman" w:cs="Times New Roman"/>
        </w:rPr>
        <w:t xml:space="preserve"> В качестве базового значения указывается фактическое значение показателя за год, предшествующий началу реализации муниципальной программы, или за год, определенный федеральным исполнительным органом или исполнительным органом Кировской области в составе декомпозированного показателя. Указывается соответствующий год.</w:t>
      </w:r>
    </w:p>
    <w:p w:rsidR="00567F65" w:rsidRPr="00154F54" w:rsidRDefault="00C934B6" w:rsidP="00567F65">
      <w:pPr>
        <w:autoSpaceDE w:val="0"/>
        <w:autoSpaceDN w:val="0"/>
        <w:adjustRightInd w:val="0"/>
        <w:spacing w:after="0" w:line="240" w:lineRule="auto"/>
        <w:jc w:val="both"/>
        <w:rPr>
          <w:rFonts w:ascii="Times New Roman" w:hAnsi="Times New Roman" w:cs="Times New Roman"/>
        </w:rPr>
      </w:pPr>
      <w:r w:rsidRPr="00154F54">
        <w:rPr>
          <w:rFonts w:ascii="Times New Roman" w:hAnsi="Times New Roman" w:cs="Times New Roman"/>
          <w:vertAlign w:val="superscript"/>
        </w:rPr>
        <w:t>5</w:t>
      </w:r>
      <w:r w:rsidRPr="00154F54">
        <w:rPr>
          <w:rFonts w:ascii="Times New Roman" w:hAnsi="Times New Roman" w:cs="Times New Roman"/>
        </w:rPr>
        <w:t xml:space="preserve"> Указываются плановые значения показателей по </w:t>
      </w:r>
      <w:r w:rsidR="00977907" w:rsidRPr="00154F54">
        <w:rPr>
          <w:rFonts w:ascii="Times New Roman" w:hAnsi="Times New Roman" w:cs="Times New Roman"/>
        </w:rPr>
        <w:t xml:space="preserve">всем </w:t>
      </w:r>
      <w:r w:rsidRPr="00154F54">
        <w:rPr>
          <w:rFonts w:ascii="Times New Roman" w:hAnsi="Times New Roman" w:cs="Times New Roman"/>
        </w:rPr>
        <w:t xml:space="preserve">годам реализации муниципальной программы, начиная с года начала реализации </w:t>
      </w:r>
      <w:r w:rsidR="00567F65" w:rsidRPr="00154F54">
        <w:rPr>
          <w:rFonts w:ascii="Times New Roman" w:hAnsi="Times New Roman" w:cs="Times New Roman"/>
        </w:rPr>
        <w:t>муниципальной</w:t>
      </w:r>
      <w:r w:rsidRPr="00154F54">
        <w:rPr>
          <w:rFonts w:ascii="Times New Roman" w:hAnsi="Times New Roman" w:cs="Times New Roman"/>
        </w:rPr>
        <w:t xml:space="preserve"> программы или с года </w:t>
      </w:r>
      <w:r w:rsidR="00567F65" w:rsidRPr="00154F54">
        <w:rPr>
          <w:rFonts w:ascii="Times New Roman" w:hAnsi="Times New Roman" w:cs="Times New Roman"/>
        </w:rPr>
        <w:t>в</w:t>
      </w:r>
      <w:r w:rsidRPr="00154F54">
        <w:rPr>
          <w:rFonts w:ascii="Times New Roman" w:hAnsi="Times New Roman" w:cs="Times New Roman"/>
        </w:rPr>
        <w:t>ключения</w:t>
      </w:r>
      <w:r w:rsidR="00567F65" w:rsidRPr="00154F54">
        <w:rPr>
          <w:rFonts w:ascii="Times New Roman" w:hAnsi="Times New Roman" w:cs="Times New Roman"/>
        </w:rPr>
        <w:t xml:space="preserve"> показателя</w:t>
      </w:r>
      <w:r w:rsidRPr="00154F54">
        <w:rPr>
          <w:rFonts w:ascii="Times New Roman" w:hAnsi="Times New Roman" w:cs="Times New Roman"/>
        </w:rPr>
        <w:t>. Планирование значений показателей нарастающим итогом используется только при наличии требований федеральных органов исполнительной власти.</w:t>
      </w:r>
      <w:r w:rsidR="00567F65" w:rsidRPr="00154F54">
        <w:rPr>
          <w:rFonts w:ascii="Times New Roman" w:hAnsi="Times New Roman" w:cs="Times New Roman"/>
        </w:rPr>
        <w:t xml:space="preserve"> За N принимается год начала реализации муниципальной программы.</w:t>
      </w:r>
    </w:p>
    <w:p w:rsidR="00D1574D" w:rsidRPr="00154F54" w:rsidRDefault="00002918" w:rsidP="00D1574D">
      <w:pPr>
        <w:autoSpaceDE w:val="0"/>
        <w:autoSpaceDN w:val="0"/>
        <w:adjustRightInd w:val="0"/>
        <w:spacing w:after="0" w:line="240" w:lineRule="auto"/>
        <w:jc w:val="both"/>
        <w:rPr>
          <w:rFonts w:ascii="Times New Roman" w:hAnsi="Times New Roman" w:cs="Times New Roman"/>
        </w:rPr>
      </w:pPr>
      <w:r w:rsidRPr="00154F54">
        <w:rPr>
          <w:rFonts w:ascii="Times New Roman" w:hAnsi="Times New Roman" w:cs="Times New Roman"/>
          <w:vertAlign w:val="superscript"/>
        </w:rPr>
        <w:t>6</w:t>
      </w:r>
      <w:r w:rsidRPr="00154F54">
        <w:rPr>
          <w:rFonts w:ascii="Times New Roman" w:hAnsi="Times New Roman" w:cs="Times New Roman"/>
        </w:rPr>
        <w:t xml:space="preserve"> </w:t>
      </w:r>
      <w:r w:rsidR="00D1574D" w:rsidRPr="00154F54">
        <w:rPr>
          <w:rFonts w:ascii="Times New Roman" w:hAnsi="Times New Roman" w:cs="Times New Roman"/>
        </w:rPr>
        <w:t xml:space="preserve">Указывается </w:t>
      </w:r>
      <w:r w:rsidR="00D1574D" w:rsidRPr="00C766AA">
        <w:rPr>
          <w:rFonts w:ascii="Times New Roman" w:hAnsi="Times New Roman" w:cs="Times New Roman"/>
        </w:rPr>
        <w:t>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r w:rsidR="00D1574D" w:rsidRPr="00154F54">
        <w:rPr>
          <w:rFonts w:ascii="Times New Roman" w:hAnsi="Times New Roman" w:cs="Times New Roman"/>
        </w:rPr>
        <w:t xml:space="preserve">. </w:t>
      </w:r>
    </w:p>
    <w:p w:rsidR="00923C69" w:rsidRDefault="00002918" w:rsidP="00977907">
      <w:pPr>
        <w:autoSpaceDE w:val="0"/>
        <w:autoSpaceDN w:val="0"/>
        <w:adjustRightInd w:val="0"/>
        <w:spacing w:after="0" w:line="240" w:lineRule="auto"/>
        <w:jc w:val="both"/>
        <w:rPr>
          <w:rFonts w:ascii="Times New Roman" w:hAnsi="Times New Roman" w:cs="Times New Roman"/>
        </w:rPr>
      </w:pPr>
      <w:r w:rsidRPr="00154F54">
        <w:rPr>
          <w:rFonts w:ascii="Times New Roman" w:hAnsi="Times New Roman" w:cs="Times New Roman"/>
          <w:vertAlign w:val="superscript"/>
        </w:rPr>
        <w:t>7</w:t>
      </w:r>
      <w:r w:rsidRPr="00154F54">
        <w:rPr>
          <w:rFonts w:ascii="Times New Roman" w:hAnsi="Times New Roman" w:cs="Times New Roman"/>
        </w:rPr>
        <w:t xml:space="preserve"> Указываются наименования показателей национальных целей, вклад в достижение которых обеспечивает показатель муниципальной программы (при наличии). Наименования показателей национальных целей указываются в соответствии с разделом 1 «Основные положения» паспорта муниципальной программы. </w:t>
      </w:r>
      <w:r w:rsidR="00977907" w:rsidRPr="00154F54">
        <w:rPr>
          <w:rFonts w:ascii="Times New Roman" w:hAnsi="Times New Roman" w:cs="Times New Roman"/>
        </w:rPr>
        <w:t>В</w:t>
      </w:r>
      <w:r w:rsidRPr="00154F54">
        <w:rPr>
          <w:rFonts w:ascii="Times New Roman" w:hAnsi="Times New Roman" w:cs="Times New Roman"/>
        </w:rPr>
        <w:t xml:space="preserve"> разделе 2 «Показатели </w:t>
      </w:r>
      <w:r w:rsidR="00547A95" w:rsidRPr="00154F54">
        <w:rPr>
          <w:rFonts w:ascii="Times New Roman" w:hAnsi="Times New Roman" w:cs="Times New Roman"/>
        </w:rPr>
        <w:t xml:space="preserve">муниципальной </w:t>
      </w:r>
      <w:r w:rsidRPr="00154F54">
        <w:rPr>
          <w:rFonts w:ascii="Times New Roman" w:hAnsi="Times New Roman" w:cs="Times New Roman"/>
        </w:rPr>
        <w:t>программы»</w:t>
      </w:r>
      <w:r w:rsidR="00977907" w:rsidRPr="00154F54">
        <w:rPr>
          <w:rFonts w:ascii="Times New Roman" w:hAnsi="Times New Roman" w:cs="Times New Roman"/>
        </w:rPr>
        <w:t xml:space="preserve"> должны найти отражение все показатели национальных целей, указанные в разделе 1 «Основные положения».</w:t>
      </w:r>
    </w:p>
    <w:p w:rsidR="00976B71" w:rsidRDefault="00976B71" w:rsidP="0097790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vertAlign w:val="superscript"/>
        </w:rPr>
        <w:t>8</w:t>
      </w:r>
      <w:r w:rsidRPr="00154F54">
        <w:rPr>
          <w:rFonts w:ascii="Times New Roman" w:hAnsi="Times New Roman" w:cs="Times New Roman"/>
        </w:rPr>
        <w:t xml:space="preserve"> Указыва</w:t>
      </w:r>
      <w:r>
        <w:rPr>
          <w:rFonts w:ascii="Times New Roman" w:hAnsi="Times New Roman" w:cs="Times New Roman"/>
        </w:rPr>
        <w:t>е</w:t>
      </w:r>
      <w:r w:rsidRPr="00154F54">
        <w:rPr>
          <w:rFonts w:ascii="Times New Roman" w:hAnsi="Times New Roman" w:cs="Times New Roman"/>
        </w:rPr>
        <w:t>тся</w:t>
      </w:r>
      <w:r>
        <w:rPr>
          <w:rFonts w:ascii="Times New Roman" w:hAnsi="Times New Roman" w:cs="Times New Roman"/>
        </w:rPr>
        <w:t xml:space="preserve"> наименование цели муниципальной программы в соответствии с разделом 1 «Основные положения»</w:t>
      </w:r>
      <w:r w:rsidR="00CB13CF">
        <w:rPr>
          <w:rFonts w:ascii="Times New Roman" w:hAnsi="Times New Roman" w:cs="Times New Roman"/>
        </w:rPr>
        <w:t>.</w:t>
      </w:r>
    </w:p>
    <w:p w:rsidR="00CB13CF" w:rsidRDefault="00CB13CF" w:rsidP="00977907">
      <w:pPr>
        <w:autoSpaceDE w:val="0"/>
        <w:autoSpaceDN w:val="0"/>
        <w:adjustRightInd w:val="0"/>
        <w:spacing w:after="0" w:line="240" w:lineRule="auto"/>
        <w:jc w:val="both"/>
        <w:rPr>
          <w:rFonts w:ascii="Times New Roman" w:hAnsi="Times New Roman" w:cs="Times New Roman"/>
        </w:rPr>
      </w:pPr>
    </w:p>
    <w:p w:rsidR="00976B71" w:rsidRDefault="00976B71" w:rsidP="00977907">
      <w:pPr>
        <w:autoSpaceDE w:val="0"/>
        <w:autoSpaceDN w:val="0"/>
        <w:adjustRightInd w:val="0"/>
        <w:spacing w:after="0" w:line="240" w:lineRule="auto"/>
        <w:jc w:val="both"/>
        <w:rPr>
          <w:rFonts w:ascii="Times New Roman" w:hAnsi="Times New Roman" w:cs="Times New Roman"/>
        </w:rPr>
      </w:pPr>
    </w:p>
    <w:p w:rsidR="00976B71" w:rsidRDefault="00976B71" w:rsidP="00977907">
      <w:pPr>
        <w:autoSpaceDE w:val="0"/>
        <w:autoSpaceDN w:val="0"/>
        <w:adjustRightInd w:val="0"/>
        <w:spacing w:after="0" w:line="240" w:lineRule="auto"/>
        <w:jc w:val="both"/>
        <w:rPr>
          <w:rFonts w:ascii="Times New Roman" w:hAnsi="Times New Roman" w:cs="Times New Roman"/>
        </w:rPr>
      </w:pPr>
    </w:p>
    <w:p w:rsidR="00976B71" w:rsidRDefault="00976B71" w:rsidP="00977907">
      <w:pPr>
        <w:autoSpaceDE w:val="0"/>
        <w:autoSpaceDN w:val="0"/>
        <w:adjustRightInd w:val="0"/>
        <w:spacing w:after="0" w:line="240" w:lineRule="auto"/>
        <w:jc w:val="both"/>
        <w:rPr>
          <w:rFonts w:ascii="Times New Roman" w:hAnsi="Times New Roman" w:cs="Times New Roman"/>
        </w:rPr>
      </w:pPr>
    </w:p>
    <w:p w:rsidR="00FA0179" w:rsidRDefault="00FA0179" w:rsidP="00FA0179">
      <w:pPr>
        <w:pStyle w:val="1"/>
        <w:tabs>
          <w:tab w:val="left" w:pos="1985"/>
          <w:tab w:val="left" w:pos="11057"/>
        </w:tabs>
        <w:spacing w:before="0"/>
        <w:ind w:left="6713" w:hanging="6713"/>
        <w:jc w:val="center"/>
        <w:rPr>
          <w:sz w:val="24"/>
          <w:szCs w:val="24"/>
        </w:rPr>
      </w:pPr>
      <w:r>
        <w:rPr>
          <w:sz w:val="24"/>
          <w:szCs w:val="24"/>
        </w:rPr>
        <w:t>2.1. Прокси-показатели муниципальной программы в _______ году</w:t>
      </w:r>
      <w:r w:rsidR="007205EC">
        <w:rPr>
          <w:sz w:val="24"/>
          <w:szCs w:val="24"/>
        </w:rPr>
        <w:t>*</w:t>
      </w:r>
    </w:p>
    <w:p w:rsidR="00FA0179" w:rsidRDefault="00FA0179" w:rsidP="00FA0179">
      <w:pPr>
        <w:pStyle w:val="af9"/>
        <w:rPr>
          <w:strike/>
          <w:sz w:val="24"/>
          <w:szCs w:val="24"/>
        </w:rPr>
      </w:pPr>
    </w:p>
    <w:tbl>
      <w:tblPr>
        <w:tblStyle w:val="TableNormal"/>
        <w:tblW w:w="52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3614"/>
        <w:gridCol w:w="1502"/>
        <w:gridCol w:w="1282"/>
        <w:gridCol w:w="1105"/>
        <w:gridCol w:w="920"/>
        <w:gridCol w:w="863"/>
        <w:gridCol w:w="896"/>
        <w:gridCol w:w="979"/>
        <w:gridCol w:w="1018"/>
        <w:gridCol w:w="2315"/>
      </w:tblGrid>
      <w:tr w:rsidR="00EA0E55" w:rsidTr="00EA0E55">
        <w:trPr>
          <w:trHeight w:val="443"/>
        </w:trPr>
        <w:tc>
          <w:tcPr>
            <w:tcW w:w="217" w:type="pct"/>
            <w:vMerge w:val="restart"/>
          </w:tcPr>
          <w:p w:rsidR="00EA0E55" w:rsidRPr="00154F54" w:rsidRDefault="00EA0E55" w:rsidP="0077407D">
            <w:pPr>
              <w:pStyle w:val="TableParagraph"/>
              <w:jc w:val="center"/>
              <w:rPr>
                <w:sz w:val="24"/>
                <w:szCs w:val="24"/>
                <w:lang w:val="ru-RU"/>
              </w:rPr>
            </w:pPr>
          </w:p>
          <w:p w:rsidR="00EA0E55" w:rsidRPr="00154F54" w:rsidRDefault="00EA0E55" w:rsidP="0077407D">
            <w:pPr>
              <w:pStyle w:val="TableParagraph"/>
              <w:ind w:left="174" w:right="149" w:firstLine="31"/>
              <w:jc w:val="center"/>
              <w:rPr>
                <w:sz w:val="24"/>
                <w:szCs w:val="24"/>
              </w:rPr>
            </w:pPr>
            <w:r w:rsidRPr="00154F54">
              <w:rPr>
                <w:sz w:val="24"/>
                <w:szCs w:val="24"/>
              </w:rPr>
              <w:t>№</w:t>
            </w:r>
            <w:r w:rsidRPr="00154F54">
              <w:rPr>
                <w:spacing w:val="-37"/>
                <w:sz w:val="24"/>
                <w:szCs w:val="24"/>
              </w:rPr>
              <w:t xml:space="preserve"> </w:t>
            </w:r>
            <w:r w:rsidRPr="00154F54">
              <w:rPr>
                <w:sz w:val="24"/>
                <w:szCs w:val="24"/>
              </w:rPr>
              <w:t>п/п</w:t>
            </w:r>
          </w:p>
        </w:tc>
        <w:tc>
          <w:tcPr>
            <w:tcW w:w="1193" w:type="pct"/>
            <w:vMerge w:val="restart"/>
            <w:vAlign w:val="center"/>
          </w:tcPr>
          <w:p w:rsidR="00EA0E55" w:rsidRPr="00154F54" w:rsidRDefault="00EA0E55" w:rsidP="0077407D">
            <w:pPr>
              <w:pStyle w:val="TableParagraph"/>
              <w:ind w:left="34"/>
              <w:jc w:val="center"/>
              <w:rPr>
                <w:sz w:val="24"/>
                <w:szCs w:val="24"/>
              </w:rPr>
            </w:pPr>
            <w:proofErr w:type="spellStart"/>
            <w:r w:rsidRPr="00154F54">
              <w:rPr>
                <w:sz w:val="24"/>
                <w:szCs w:val="24"/>
              </w:rPr>
              <w:t>Наименование</w:t>
            </w:r>
            <w:proofErr w:type="spellEnd"/>
            <w:r w:rsidRPr="00154F54">
              <w:rPr>
                <w:spacing w:val="-6"/>
                <w:sz w:val="24"/>
                <w:szCs w:val="24"/>
              </w:rPr>
              <w:t xml:space="preserve"> </w:t>
            </w:r>
            <w:proofErr w:type="spellStart"/>
            <w:r w:rsidRPr="00154F54">
              <w:rPr>
                <w:spacing w:val="-6"/>
                <w:sz w:val="24"/>
                <w:szCs w:val="24"/>
              </w:rPr>
              <w:t>прокси-</w:t>
            </w:r>
            <w:r w:rsidRPr="00154F54">
              <w:rPr>
                <w:sz w:val="24"/>
                <w:szCs w:val="24"/>
              </w:rPr>
              <w:t>показателя</w:t>
            </w:r>
            <w:proofErr w:type="spellEnd"/>
          </w:p>
        </w:tc>
        <w:tc>
          <w:tcPr>
            <w:tcW w:w="496" w:type="pct"/>
            <w:vMerge w:val="restart"/>
            <w:vAlign w:val="center"/>
          </w:tcPr>
          <w:p w:rsidR="00EA0E55" w:rsidRPr="00154F54" w:rsidRDefault="00EA0E55" w:rsidP="0077407D">
            <w:pPr>
              <w:pStyle w:val="TableParagraph"/>
              <w:tabs>
                <w:tab w:val="right" w:pos="988"/>
              </w:tabs>
              <w:ind w:left="17" w:right="36"/>
              <w:jc w:val="center"/>
              <w:rPr>
                <w:sz w:val="24"/>
                <w:szCs w:val="24"/>
                <w:lang w:val="ru-RU"/>
              </w:rPr>
            </w:pPr>
            <w:proofErr w:type="spellStart"/>
            <w:r w:rsidRPr="00154F54">
              <w:rPr>
                <w:sz w:val="24"/>
                <w:szCs w:val="24"/>
              </w:rPr>
              <w:t>Признак</w:t>
            </w:r>
            <w:proofErr w:type="spellEnd"/>
            <w:r w:rsidRPr="00154F54">
              <w:rPr>
                <w:spacing w:val="1"/>
                <w:sz w:val="24"/>
                <w:szCs w:val="24"/>
              </w:rPr>
              <w:t xml:space="preserve"> </w:t>
            </w:r>
            <w:proofErr w:type="spellStart"/>
            <w:r w:rsidRPr="00154F54">
              <w:rPr>
                <w:sz w:val="24"/>
                <w:szCs w:val="24"/>
              </w:rPr>
              <w:t>возрастания</w:t>
            </w:r>
            <w:proofErr w:type="spellEnd"/>
            <w:r w:rsidRPr="00154F54">
              <w:rPr>
                <w:sz w:val="24"/>
                <w:szCs w:val="24"/>
              </w:rPr>
              <w:t>/</w:t>
            </w:r>
            <w:r w:rsidRPr="00154F54">
              <w:rPr>
                <w:spacing w:val="-37"/>
                <w:sz w:val="24"/>
                <w:szCs w:val="24"/>
              </w:rPr>
              <w:t xml:space="preserve"> </w:t>
            </w:r>
            <w:proofErr w:type="spellStart"/>
            <w:r w:rsidRPr="00154F54">
              <w:rPr>
                <w:sz w:val="24"/>
                <w:szCs w:val="24"/>
              </w:rPr>
              <w:t>убывания</w:t>
            </w:r>
            <w:proofErr w:type="spellEnd"/>
            <w:r>
              <w:rPr>
                <w:sz w:val="24"/>
                <w:szCs w:val="24"/>
                <w:lang w:val="ru-RU"/>
              </w:rPr>
              <w:t>/</w:t>
            </w:r>
            <w:r>
              <w:rPr>
                <w:sz w:val="25"/>
                <w:szCs w:val="25"/>
                <w:lang w:val="ru-RU"/>
              </w:rPr>
              <w:t xml:space="preserve"> </w:t>
            </w:r>
            <w:r w:rsidRPr="00154F54">
              <w:rPr>
                <w:sz w:val="24"/>
                <w:szCs w:val="24"/>
                <w:lang w:val="ru-RU"/>
              </w:rPr>
              <w:t>поддержания</w:t>
            </w:r>
          </w:p>
        </w:tc>
        <w:tc>
          <w:tcPr>
            <w:tcW w:w="422" w:type="pct"/>
            <w:vMerge w:val="restart"/>
            <w:vAlign w:val="center"/>
          </w:tcPr>
          <w:p w:rsidR="00EA0E55" w:rsidRPr="00154F54" w:rsidRDefault="00EA0E55" w:rsidP="0077407D">
            <w:pPr>
              <w:pStyle w:val="TableParagraph"/>
              <w:ind w:left="83" w:right="113"/>
              <w:jc w:val="center"/>
              <w:rPr>
                <w:sz w:val="24"/>
                <w:szCs w:val="24"/>
              </w:rPr>
            </w:pPr>
            <w:proofErr w:type="spellStart"/>
            <w:r w:rsidRPr="00154F54">
              <w:rPr>
                <w:sz w:val="24"/>
                <w:szCs w:val="24"/>
              </w:rPr>
              <w:t>Единица</w:t>
            </w:r>
            <w:proofErr w:type="spellEnd"/>
            <w:r w:rsidRPr="00154F54">
              <w:rPr>
                <w:sz w:val="24"/>
                <w:szCs w:val="24"/>
              </w:rPr>
              <w:t xml:space="preserve"> </w:t>
            </w:r>
            <w:proofErr w:type="spellStart"/>
            <w:r w:rsidRPr="00154F54">
              <w:rPr>
                <w:sz w:val="24"/>
                <w:szCs w:val="24"/>
              </w:rPr>
              <w:t>измерения</w:t>
            </w:r>
            <w:proofErr w:type="spellEnd"/>
            <w:r w:rsidRPr="00154F54">
              <w:rPr>
                <w:spacing w:val="-37"/>
                <w:sz w:val="24"/>
                <w:szCs w:val="24"/>
              </w:rPr>
              <w:t xml:space="preserve"> </w:t>
            </w:r>
            <w:r w:rsidRPr="00154F54">
              <w:rPr>
                <w:sz w:val="24"/>
                <w:szCs w:val="24"/>
              </w:rPr>
              <w:t>(</w:t>
            </w:r>
            <w:proofErr w:type="spellStart"/>
            <w:r w:rsidRPr="00154F54">
              <w:rPr>
                <w:sz w:val="24"/>
                <w:szCs w:val="24"/>
              </w:rPr>
              <w:t>по</w:t>
            </w:r>
            <w:proofErr w:type="spellEnd"/>
            <w:r w:rsidRPr="00154F54">
              <w:rPr>
                <w:spacing w:val="-2"/>
                <w:sz w:val="24"/>
                <w:szCs w:val="24"/>
              </w:rPr>
              <w:t xml:space="preserve"> </w:t>
            </w:r>
            <w:r w:rsidRPr="00154F54">
              <w:rPr>
                <w:sz w:val="24"/>
                <w:szCs w:val="24"/>
              </w:rPr>
              <w:t>ОКЕИ)</w:t>
            </w:r>
          </w:p>
        </w:tc>
        <w:tc>
          <w:tcPr>
            <w:tcW w:w="669" w:type="pct"/>
            <w:gridSpan w:val="2"/>
            <w:vAlign w:val="center"/>
          </w:tcPr>
          <w:p w:rsidR="00EA0E55" w:rsidRPr="00154F54" w:rsidRDefault="00EA0E55" w:rsidP="0077407D">
            <w:pPr>
              <w:pStyle w:val="TableParagraph"/>
              <w:ind w:left="34"/>
              <w:jc w:val="center"/>
              <w:rPr>
                <w:sz w:val="24"/>
                <w:szCs w:val="24"/>
              </w:rPr>
            </w:pPr>
            <w:proofErr w:type="spellStart"/>
            <w:r w:rsidRPr="00154F54">
              <w:rPr>
                <w:sz w:val="24"/>
                <w:szCs w:val="24"/>
              </w:rPr>
              <w:t>Базовое</w:t>
            </w:r>
            <w:proofErr w:type="spellEnd"/>
            <w:r w:rsidRPr="00154F54">
              <w:rPr>
                <w:sz w:val="24"/>
                <w:szCs w:val="24"/>
              </w:rPr>
              <w:t xml:space="preserve"> </w:t>
            </w:r>
            <w:proofErr w:type="spellStart"/>
            <w:r w:rsidRPr="00154F54">
              <w:rPr>
                <w:sz w:val="24"/>
                <w:szCs w:val="24"/>
              </w:rPr>
              <w:t>значение</w:t>
            </w:r>
            <w:proofErr w:type="spellEnd"/>
          </w:p>
        </w:tc>
        <w:tc>
          <w:tcPr>
            <w:tcW w:w="1239" w:type="pct"/>
            <w:gridSpan w:val="4"/>
            <w:vAlign w:val="center"/>
          </w:tcPr>
          <w:p w:rsidR="00EA0E55" w:rsidRPr="00154F54" w:rsidRDefault="00EA0E55" w:rsidP="0077407D">
            <w:pPr>
              <w:pStyle w:val="TableParagraph"/>
              <w:ind w:left="34"/>
              <w:jc w:val="center"/>
              <w:rPr>
                <w:sz w:val="24"/>
                <w:szCs w:val="24"/>
                <w:lang w:val="ru-RU"/>
              </w:rPr>
            </w:pPr>
            <w:r w:rsidRPr="00154F54">
              <w:rPr>
                <w:sz w:val="24"/>
                <w:szCs w:val="24"/>
                <w:lang w:val="ru-RU"/>
              </w:rPr>
              <w:t>Значение показателя по кварталам</w:t>
            </w:r>
            <w:r w:rsidRPr="00547A95">
              <w:rPr>
                <w:sz w:val="24"/>
                <w:szCs w:val="24"/>
                <w:vertAlign w:val="superscript"/>
                <w:lang w:val="ru-RU"/>
              </w:rPr>
              <w:t>1</w:t>
            </w:r>
          </w:p>
        </w:tc>
        <w:tc>
          <w:tcPr>
            <w:tcW w:w="764" w:type="pct"/>
            <w:vMerge w:val="restart"/>
            <w:vAlign w:val="center"/>
          </w:tcPr>
          <w:p w:rsidR="00EA0E55" w:rsidRPr="00621991" w:rsidRDefault="00EA0E55" w:rsidP="00EA0E55">
            <w:pPr>
              <w:pStyle w:val="TableParagraph"/>
              <w:ind w:left="34" w:right="99"/>
              <w:jc w:val="center"/>
              <w:rPr>
                <w:sz w:val="24"/>
                <w:szCs w:val="24"/>
                <w:lang w:val="ru-RU"/>
              </w:rPr>
            </w:pPr>
            <w:r w:rsidRPr="00EA0E55">
              <w:rPr>
                <w:sz w:val="24"/>
                <w:szCs w:val="24"/>
                <w:lang w:val="ru-RU"/>
              </w:rPr>
              <w:t>Ответственный за достижение показателя</w:t>
            </w:r>
            <w:r>
              <w:rPr>
                <w:sz w:val="24"/>
                <w:szCs w:val="24"/>
                <w:lang w:val="ru-RU"/>
              </w:rPr>
              <w:t xml:space="preserve"> </w:t>
            </w:r>
            <w:r w:rsidRPr="00EA0E55">
              <w:rPr>
                <w:sz w:val="24"/>
                <w:szCs w:val="24"/>
                <w:lang w:val="ru-RU"/>
              </w:rPr>
              <w:t>(Ф.И.О., должность)</w:t>
            </w:r>
            <w:r w:rsidRPr="00621991">
              <w:rPr>
                <w:sz w:val="24"/>
                <w:szCs w:val="24"/>
                <w:vertAlign w:val="superscript"/>
                <w:lang w:val="ru-RU"/>
              </w:rPr>
              <w:t>2</w:t>
            </w:r>
          </w:p>
        </w:tc>
      </w:tr>
      <w:tr w:rsidR="00EA0E55" w:rsidTr="00EA0E55">
        <w:trPr>
          <w:trHeight w:val="253"/>
        </w:trPr>
        <w:tc>
          <w:tcPr>
            <w:tcW w:w="217" w:type="pct"/>
            <w:vMerge/>
            <w:tcBorders>
              <w:top w:val="none" w:sz="4" w:space="0" w:color="000000"/>
            </w:tcBorders>
          </w:tcPr>
          <w:p w:rsidR="00EA0E55" w:rsidRPr="00EA0E55" w:rsidRDefault="00EA0E55" w:rsidP="0077407D">
            <w:pPr>
              <w:jc w:val="center"/>
              <w:rPr>
                <w:szCs w:val="20"/>
                <w:lang w:val="ru-RU"/>
              </w:rPr>
            </w:pPr>
          </w:p>
        </w:tc>
        <w:tc>
          <w:tcPr>
            <w:tcW w:w="1193" w:type="pct"/>
            <w:vMerge/>
            <w:tcBorders>
              <w:top w:val="none" w:sz="4" w:space="0" w:color="000000"/>
            </w:tcBorders>
          </w:tcPr>
          <w:p w:rsidR="00EA0E55" w:rsidRPr="00EA0E55" w:rsidRDefault="00EA0E55" w:rsidP="0077407D">
            <w:pPr>
              <w:jc w:val="center"/>
              <w:rPr>
                <w:szCs w:val="20"/>
                <w:lang w:val="ru-RU"/>
              </w:rPr>
            </w:pPr>
          </w:p>
        </w:tc>
        <w:tc>
          <w:tcPr>
            <w:tcW w:w="496" w:type="pct"/>
            <w:vMerge/>
            <w:tcBorders>
              <w:top w:val="none" w:sz="4" w:space="0" w:color="000000"/>
            </w:tcBorders>
          </w:tcPr>
          <w:p w:rsidR="00EA0E55" w:rsidRPr="00EA0E55" w:rsidRDefault="00EA0E55" w:rsidP="0077407D">
            <w:pPr>
              <w:jc w:val="center"/>
              <w:rPr>
                <w:szCs w:val="20"/>
                <w:lang w:val="ru-RU"/>
              </w:rPr>
            </w:pPr>
          </w:p>
        </w:tc>
        <w:tc>
          <w:tcPr>
            <w:tcW w:w="422" w:type="pct"/>
            <w:vMerge/>
            <w:tcBorders>
              <w:top w:val="none" w:sz="4" w:space="0" w:color="000000"/>
            </w:tcBorders>
          </w:tcPr>
          <w:p w:rsidR="00EA0E55" w:rsidRPr="00EA0E55" w:rsidRDefault="00EA0E55" w:rsidP="0077407D">
            <w:pPr>
              <w:jc w:val="center"/>
              <w:rPr>
                <w:szCs w:val="20"/>
                <w:lang w:val="ru-RU"/>
              </w:rPr>
            </w:pPr>
          </w:p>
        </w:tc>
        <w:tc>
          <w:tcPr>
            <w:tcW w:w="365" w:type="pct"/>
          </w:tcPr>
          <w:p w:rsidR="00EA0E55" w:rsidRPr="00154F54" w:rsidRDefault="00EA0E55" w:rsidP="0077407D">
            <w:pPr>
              <w:pStyle w:val="TableParagraph"/>
              <w:ind w:left="49" w:right="50"/>
              <w:jc w:val="center"/>
              <w:rPr>
                <w:sz w:val="24"/>
                <w:szCs w:val="24"/>
              </w:rPr>
            </w:pPr>
            <w:proofErr w:type="spellStart"/>
            <w:r w:rsidRPr="00154F54">
              <w:rPr>
                <w:sz w:val="24"/>
                <w:szCs w:val="24"/>
              </w:rPr>
              <w:t>значение</w:t>
            </w:r>
            <w:proofErr w:type="spellEnd"/>
          </w:p>
        </w:tc>
        <w:tc>
          <w:tcPr>
            <w:tcW w:w="304" w:type="pct"/>
          </w:tcPr>
          <w:p w:rsidR="00EA0E55" w:rsidRPr="00154F54" w:rsidRDefault="00EA0E55" w:rsidP="0077407D">
            <w:pPr>
              <w:pStyle w:val="TableParagraph"/>
              <w:jc w:val="center"/>
              <w:rPr>
                <w:sz w:val="24"/>
                <w:szCs w:val="24"/>
              </w:rPr>
            </w:pPr>
            <w:proofErr w:type="spellStart"/>
            <w:r w:rsidRPr="00154F54">
              <w:rPr>
                <w:sz w:val="24"/>
                <w:szCs w:val="24"/>
              </w:rPr>
              <w:t>год</w:t>
            </w:r>
            <w:proofErr w:type="spellEnd"/>
          </w:p>
        </w:tc>
        <w:tc>
          <w:tcPr>
            <w:tcW w:w="284" w:type="pct"/>
          </w:tcPr>
          <w:p w:rsidR="00EA0E55" w:rsidRPr="00216707" w:rsidRDefault="00EA0E55" w:rsidP="0077407D">
            <w:pPr>
              <w:pStyle w:val="TableParagraph"/>
              <w:ind w:right="65"/>
              <w:jc w:val="center"/>
              <w:rPr>
                <w:sz w:val="24"/>
                <w:szCs w:val="24"/>
                <w:lang w:val="ru-RU"/>
              </w:rPr>
            </w:pPr>
            <w:r>
              <w:rPr>
                <w:position w:val="-5"/>
                <w:sz w:val="24"/>
                <w:szCs w:val="24"/>
                <w:lang w:val="ru-RU"/>
              </w:rPr>
              <w:t>1 квартал</w:t>
            </w:r>
          </w:p>
        </w:tc>
        <w:tc>
          <w:tcPr>
            <w:tcW w:w="296" w:type="pct"/>
          </w:tcPr>
          <w:p w:rsidR="00EA0E55" w:rsidRPr="00216707" w:rsidRDefault="00EA0E55" w:rsidP="0077407D">
            <w:pPr>
              <w:pStyle w:val="TableParagraph"/>
              <w:tabs>
                <w:tab w:val="left" w:pos="1177"/>
              </w:tabs>
              <w:ind w:left="84" w:hanging="84"/>
              <w:jc w:val="center"/>
              <w:rPr>
                <w:sz w:val="24"/>
                <w:szCs w:val="24"/>
                <w:lang w:val="ru-RU"/>
              </w:rPr>
            </w:pPr>
            <w:r>
              <w:rPr>
                <w:sz w:val="24"/>
                <w:szCs w:val="24"/>
                <w:lang w:val="ru-RU"/>
              </w:rPr>
              <w:t>2 квартал</w:t>
            </w:r>
          </w:p>
        </w:tc>
        <w:tc>
          <w:tcPr>
            <w:tcW w:w="323" w:type="pct"/>
          </w:tcPr>
          <w:p w:rsidR="00EA0E55" w:rsidRPr="00803354" w:rsidRDefault="00EA0E55" w:rsidP="0077407D">
            <w:pPr>
              <w:pStyle w:val="TableParagraph"/>
              <w:ind w:left="9"/>
              <w:jc w:val="center"/>
              <w:rPr>
                <w:sz w:val="24"/>
                <w:szCs w:val="24"/>
                <w:lang w:val="ru-RU"/>
              </w:rPr>
            </w:pPr>
            <w:r>
              <w:rPr>
                <w:sz w:val="24"/>
                <w:szCs w:val="24"/>
                <w:lang w:val="ru-RU"/>
              </w:rPr>
              <w:t>3 квартал</w:t>
            </w:r>
          </w:p>
        </w:tc>
        <w:tc>
          <w:tcPr>
            <w:tcW w:w="336" w:type="pct"/>
          </w:tcPr>
          <w:p w:rsidR="00EA0E55" w:rsidRPr="00803354" w:rsidRDefault="00EA0E55" w:rsidP="0077407D">
            <w:pPr>
              <w:pStyle w:val="TableParagraph"/>
              <w:ind w:left="75"/>
              <w:jc w:val="center"/>
              <w:rPr>
                <w:sz w:val="24"/>
                <w:szCs w:val="24"/>
                <w:lang w:val="ru-RU"/>
              </w:rPr>
            </w:pPr>
            <w:r>
              <w:rPr>
                <w:sz w:val="24"/>
                <w:szCs w:val="24"/>
                <w:lang w:val="ru-RU"/>
              </w:rPr>
              <w:t>4 квартал</w:t>
            </w:r>
            <w:r>
              <w:rPr>
                <w:sz w:val="24"/>
                <w:szCs w:val="24"/>
                <w:vertAlign w:val="superscript"/>
                <w:lang w:val="ru-RU"/>
              </w:rPr>
              <w:t>3</w:t>
            </w:r>
          </w:p>
        </w:tc>
        <w:tc>
          <w:tcPr>
            <w:tcW w:w="764" w:type="pct"/>
            <w:vMerge/>
          </w:tcPr>
          <w:p w:rsidR="00EA0E55" w:rsidRDefault="00EA0E55" w:rsidP="0077407D">
            <w:pPr>
              <w:jc w:val="center"/>
              <w:rPr>
                <w:szCs w:val="20"/>
              </w:rPr>
            </w:pPr>
          </w:p>
        </w:tc>
      </w:tr>
      <w:tr w:rsidR="00FA0179" w:rsidTr="00EA0E55">
        <w:trPr>
          <w:trHeight w:val="371"/>
        </w:trPr>
        <w:tc>
          <w:tcPr>
            <w:tcW w:w="217" w:type="pct"/>
          </w:tcPr>
          <w:p w:rsidR="00FA0179" w:rsidRDefault="00FA0179" w:rsidP="0077407D">
            <w:pPr>
              <w:pStyle w:val="TableParagraph"/>
              <w:ind w:left="10"/>
              <w:jc w:val="center"/>
              <w:rPr>
                <w:sz w:val="24"/>
                <w:szCs w:val="24"/>
              </w:rPr>
            </w:pPr>
            <w:r>
              <w:rPr>
                <w:sz w:val="24"/>
                <w:szCs w:val="24"/>
              </w:rPr>
              <w:t>1</w:t>
            </w:r>
          </w:p>
        </w:tc>
        <w:tc>
          <w:tcPr>
            <w:tcW w:w="4783" w:type="pct"/>
            <w:gridSpan w:val="10"/>
          </w:tcPr>
          <w:p w:rsidR="00FA0179" w:rsidRDefault="00FA0179" w:rsidP="0077407D">
            <w:pPr>
              <w:pStyle w:val="TableParagraph"/>
              <w:ind w:left="107"/>
              <w:rPr>
                <w:sz w:val="24"/>
                <w:szCs w:val="24"/>
                <w:lang w:val="ru-RU"/>
              </w:rPr>
            </w:pPr>
            <w:r>
              <w:rPr>
                <w:sz w:val="24"/>
                <w:szCs w:val="24"/>
                <w:lang w:val="ru-RU"/>
              </w:rPr>
              <w:t>Показатель муниципальной программы «Наименование», ед. измерения по ОКЕИ</w:t>
            </w:r>
            <w:r>
              <w:rPr>
                <w:sz w:val="24"/>
                <w:szCs w:val="24"/>
                <w:vertAlign w:val="superscript"/>
                <w:lang w:val="ru-RU"/>
              </w:rPr>
              <w:t>4</w:t>
            </w:r>
          </w:p>
        </w:tc>
      </w:tr>
      <w:tr w:rsidR="00FA0179" w:rsidTr="00EA0E55">
        <w:trPr>
          <w:trHeight w:val="371"/>
        </w:trPr>
        <w:tc>
          <w:tcPr>
            <w:tcW w:w="217" w:type="pct"/>
          </w:tcPr>
          <w:p w:rsidR="00FA0179" w:rsidRDefault="00FA0179" w:rsidP="0077407D">
            <w:pPr>
              <w:pStyle w:val="TableParagraph"/>
              <w:ind w:left="145" w:right="135"/>
              <w:jc w:val="center"/>
              <w:rPr>
                <w:sz w:val="24"/>
                <w:szCs w:val="24"/>
              </w:rPr>
            </w:pPr>
            <w:r>
              <w:rPr>
                <w:sz w:val="24"/>
                <w:szCs w:val="24"/>
              </w:rPr>
              <w:t>1.1</w:t>
            </w:r>
          </w:p>
        </w:tc>
        <w:tc>
          <w:tcPr>
            <w:tcW w:w="1193" w:type="pct"/>
          </w:tcPr>
          <w:p w:rsidR="00FA0179" w:rsidRDefault="00FA0179" w:rsidP="0077407D">
            <w:pPr>
              <w:pStyle w:val="TableParagraph"/>
              <w:ind w:left="107"/>
              <w:rPr>
                <w:sz w:val="24"/>
                <w:szCs w:val="24"/>
              </w:rPr>
            </w:pPr>
            <w:proofErr w:type="spellStart"/>
            <w:r>
              <w:rPr>
                <w:spacing w:val="-1"/>
                <w:sz w:val="24"/>
                <w:szCs w:val="24"/>
              </w:rPr>
              <w:t>Наименование</w:t>
            </w:r>
            <w:proofErr w:type="spellEnd"/>
            <w:r>
              <w:rPr>
                <w:spacing w:val="-5"/>
                <w:sz w:val="24"/>
                <w:szCs w:val="24"/>
              </w:rPr>
              <w:t xml:space="preserve"> </w:t>
            </w:r>
            <w:proofErr w:type="spellStart"/>
            <w:r>
              <w:rPr>
                <w:sz w:val="24"/>
                <w:szCs w:val="24"/>
              </w:rPr>
              <w:t>прокси-показателя</w:t>
            </w:r>
            <w:proofErr w:type="spellEnd"/>
          </w:p>
        </w:tc>
        <w:tc>
          <w:tcPr>
            <w:tcW w:w="496" w:type="pct"/>
          </w:tcPr>
          <w:p w:rsidR="00FA0179" w:rsidRDefault="00FA0179" w:rsidP="0077407D">
            <w:pPr>
              <w:pStyle w:val="TableParagraph"/>
              <w:rPr>
                <w:sz w:val="24"/>
                <w:szCs w:val="24"/>
              </w:rPr>
            </w:pPr>
          </w:p>
        </w:tc>
        <w:tc>
          <w:tcPr>
            <w:tcW w:w="422" w:type="pct"/>
          </w:tcPr>
          <w:p w:rsidR="00FA0179" w:rsidRDefault="00FA0179" w:rsidP="0077407D">
            <w:pPr>
              <w:pStyle w:val="TableParagraph"/>
              <w:rPr>
                <w:sz w:val="24"/>
                <w:szCs w:val="24"/>
              </w:rPr>
            </w:pPr>
          </w:p>
        </w:tc>
        <w:tc>
          <w:tcPr>
            <w:tcW w:w="669" w:type="pct"/>
            <w:gridSpan w:val="2"/>
          </w:tcPr>
          <w:p w:rsidR="00FA0179" w:rsidRDefault="00FA0179" w:rsidP="0077407D">
            <w:pPr>
              <w:pStyle w:val="TableParagraph"/>
              <w:rPr>
                <w:sz w:val="24"/>
                <w:szCs w:val="24"/>
              </w:rPr>
            </w:pPr>
          </w:p>
        </w:tc>
        <w:tc>
          <w:tcPr>
            <w:tcW w:w="284" w:type="pct"/>
          </w:tcPr>
          <w:p w:rsidR="00FA0179" w:rsidRDefault="00FA0179" w:rsidP="0077407D">
            <w:pPr>
              <w:pStyle w:val="TableParagraph"/>
              <w:rPr>
                <w:sz w:val="24"/>
                <w:szCs w:val="24"/>
              </w:rPr>
            </w:pPr>
          </w:p>
        </w:tc>
        <w:tc>
          <w:tcPr>
            <w:tcW w:w="296" w:type="pct"/>
          </w:tcPr>
          <w:p w:rsidR="00FA0179" w:rsidRDefault="00FA0179" w:rsidP="0077407D">
            <w:pPr>
              <w:pStyle w:val="TableParagraph"/>
              <w:rPr>
                <w:sz w:val="24"/>
                <w:szCs w:val="24"/>
              </w:rPr>
            </w:pPr>
          </w:p>
        </w:tc>
        <w:tc>
          <w:tcPr>
            <w:tcW w:w="323" w:type="pct"/>
          </w:tcPr>
          <w:p w:rsidR="00FA0179" w:rsidRDefault="00FA0179" w:rsidP="0077407D">
            <w:pPr>
              <w:pStyle w:val="TableParagraph"/>
              <w:rPr>
                <w:sz w:val="24"/>
                <w:szCs w:val="24"/>
              </w:rPr>
            </w:pPr>
          </w:p>
        </w:tc>
        <w:tc>
          <w:tcPr>
            <w:tcW w:w="336" w:type="pct"/>
          </w:tcPr>
          <w:p w:rsidR="00FA0179" w:rsidRDefault="00FA0179" w:rsidP="0077407D">
            <w:pPr>
              <w:pStyle w:val="TableParagraph"/>
              <w:rPr>
                <w:sz w:val="24"/>
                <w:szCs w:val="24"/>
              </w:rPr>
            </w:pPr>
          </w:p>
        </w:tc>
        <w:tc>
          <w:tcPr>
            <w:tcW w:w="764" w:type="pct"/>
          </w:tcPr>
          <w:p w:rsidR="00FA0179" w:rsidRDefault="00FA0179" w:rsidP="0077407D">
            <w:pPr>
              <w:pStyle w:val="TableParagraph"/>
              <w:rPr>
                <w:sz w:val="24"/>
                <w:szCs w:val="24"/>
              </w:rPr>
            </w:pPr>
          </w:p>
        </w:tc>
      </w:tr>
      <w:tr w:rsidR="00FA0179" w:rsidTr="00EA0E55">
        <w:trPr>
          <w:trHeight w:val="374"/>
        </w:trPr>
        <w:tc>
          <w:tcPr>
            <w:tcW w:w="217" w:type="pct"/>
          </w:tcPr>
          <w:p w:rsidR="00FA0179" w:rsidRDefault="006A0D6C" w:rsidP="0077407D">
            <w:pPr>
              <w:pStyle w:val="TableParagraph"/>
              <w:ind w:left="145" w:right="135"/>
              <w:jc w:val="center"/>
              <w:rPr>
                <w:sz w:val="24"/>
                <w:szCs w:val="24"/>
              </w:rPr>
            </w:pPr>
            <w:r>
              <w:rPr>
                <w:sz w:val="24"/>
                <w:szCs w:val="24"/>
              </w:rPr>
              <w:t>…</w:t>
            </w:r>
          </w:p>
        </w:tc>
        <w:tc>
          <w:tcPr>
            <w:tcW w:w="1193" w:type="pct"/>
          </w:tcPr>
          <w:p w:rsidR="00FA0179" w:rsidRDefault="00FA0179" w:rsidP="0077407D">
            <w:pPr>
              <w:pStyle w:val="TableParagraph"/>
              <w:rPr>
                <w:sz w:val="24"/>
                <w:szCs w:val="24"/>
              </w:rPr>
            </w:pPr>
          </w:p>
        </w:tc>
        <w:tc>
          <w:tcPr>
            <w:tcW w:w="496" w:type="pct"/>
          </w:tcPr>
          <w:p w:rsidR="00FA0179" w:rsidRDefault="00FA0179" w:rsidP="0077407D">
            <w:pPr>
              <w:pStyle w:val="TableParagraph"/>
              <w:rPr>
                <w:sz w:val="24"/>
                <w:szCs w:val="24"/>
              </w:rPr>
            </w:pPr>
          </w:p>
        </w:tc>
        <w:tc>
          <w:tcPr>
            <w:tcW w:w="422" w:type="pct"/>
          </w:tcPr>
          <w:p w:rsidR="00FA0179" w:rsidRDefault="00FA0179" w:rsidP="0077407D">
            <w:pPr>
              <w:pStyle w:val="TableParagraph"/>
              <w:rPr>
                <w:sz w:val="24"/>
                <w:szCs w:val="24"/>
              </w:rPr>
            </w:pPr>
          </w:p>
        </w:tc>
        <w:tc>
          <w:tcPr>
            <w:tcW w:w="669" w:type="pct"/>
            <w:gridSpan w:val="2"/>
          </w:tcPr>
          <w:p w:rsidR="00FA0179" w:rsidRDefault="00FA0179" w:rsidP="0077407D">
            <w:pPr>
              <w:pStyle w:val="TableParagraph"/>
              <w:rPr>
                <w:sz w:val="24"/>
                <w:szCs w:val="24"/>
              </w:rPr>
            </w:pPr>
          </w:p>
        </w:tc>
        <w:tc>
          <w:tcPr>
            <w:tcW w:w="284" w:type="pct"/>
          </w:tcPr>
          <w:p w:rsidR="00FA0179" w:rsidRDefault="00FA0179" w:rsidP="0077407D">
            <w:pPr>
              <w:pStyle w:val="TableParagraph"/>
              <w:rPr>
                <w:sz w:val="24"/>
                <w:szCs w:val="24"/>
              </w:rPr>
            </w:pPr>
          </w:p>
        </w:tc>
        <w:tc>
          <w:tcPr>
            <w:tcW w:w="296" w:type="pct"/>
          </w:tcPr>
          <w:p w:rsidR="00FA0179" w:rsidRDefault="00FA0179" w:rsidP="0077407D">
            <w:pPr>
              <w:pStyle w:val="TableParagraph"/>
              <w:rPr>
                <w:sz w:val="24"/>
                <w:szCs w:val="24"/>
              </w:rPr>
            </w:pPr>
          </w:p>
        </w:tc>
        <w:tc>
          <w:tcPr>
            <w:tcW w:w="323" w:type="pct"/>
          </w:tcPr>
          <w:p w:rsidR="00FA0179" w:rsidRDefault="00FA0179" w:rsidP="0077407D">
            <w:pPr>
              <w:pStyle w:val="TableParagraph"/>
              <w:rPr>
                <w:sz w:val="24"/>
                <w:szCs w:val="24"/>
              </w:rPr>
            </w:pPr>
          </w:p>
        </w:tc>
        <w:tc>
          <w:tcPr>
            <w:tcW w:w="336" w:type="pct"/>
          </w:tcPr>
          <w:p w:rsidR="00FA0179" w:rsidRDefault="00FA0179" w:rsidP="0077407D">
            <w:pPr>
              <w:pStyle w:val="TableParagraph"/>
              <w:rPr>
                <w:sz w:val="24"/>
                <w:szCs w:val="24"/>
              </w:rPr>
            </w:pPr>
          </w:p>
        </w:tc>
        <w:tc>
          <w:tcPr>
            <w:tcW w:w="764" w:type="pct"/>
          </w:tcPr>
          <w:p w:rsidR="00FA0179" w:rsidRDefault="00FA0179" w:rsidP="0077407D">
            <w:pPr>
              <w:pStyle w:val="TableParagraph"/>
              <w:rPr>
                <w:sz w:val="24"/>
                <w:szCs w:val="24"/>
              </w:rPr>
            </w:pPr>
          </w:p>
        </w:tc>
      </w:tr>
      <w:tr w:rsidR="00FA0179" w:rsidTr="00EA0E55">
        <w:trPr>
          <w:trHeight w:val="371"/>
        </w:trPr>
        <w:tc>
          <w:tcPr>
            <w:tcW w:w="217" w:type="pct"/>
          </w:tcPr>
          <w:p w:rsidR="00FA0179" w:rsidRDefault="006A0D6C" w:rsidP="0077407D">
            <w:pPr>
              <w:pStyle w:val="TableParagraph"/>
              <w:ind w:left="7"/>
              <w:jc w:val="center"/>
              <w:rPr>
                <w:sz w:val="24"/>
                <w:szCs w:val="24"/>
              </w:rPr>
            </w:pPr>
            <w:r>
              <w:rPr>
                <w:sz w:val="24"/>
                <w:szCs w:val="24"/>
              </w:rPr>
              <w:t>2</w:t>
            </w:r>
          </w:p>
        </w:tc>
        <w:tc>
          <w:tcPr>
            <w:tcW w:w="4783" w:type="pct"/>
            <w:gridSpan w:val="10"/>
          </w:tcPr>
          <w:p w:rsidR="00FA0179" w:rsidRDefault="00FA0179" w:rsidP="0077407D">
            <w:pPr>
              <w:pStyle w:val="TableParagraph"/>
              <w:ind w:left="107"/>
              <w:rPr>
                <w:sz w:val="24"/>
                <w:szCs w:val="24"/>
                <w:lang w:val="ru-RU"/>
              </w:rPr>
            </w:pPr>
            <w:r>
              <w:rPr>
                <w:sz w:val="24"/>
                <w:szCs w:val="24"/>
                <w:lang w:val="ru-RU"/>
              </w:rPr>
              <w:t>Показатель муниципальной программы «Наименование», ед. измерения по ОКЕИ</w:t>
            </w:r>
          </w:p>
        </w:tc>
      </w:tr>
      <w:tr w:rsidR="00FA0179" w:rsidTr="00EA0E55">
        <w:trPr>
          <w:trHeight w:val="374"/>
        </w:trPr>
        <w:tc>
          <w:tcPr>
            <w:tcW w:w="217" w:type="pct"/>
          </w:tcPr>
          <w:p w:rsidR="00FA0179" w:rsidRDefault="006A0D6C" w:rsidP="0077407D">
            <w:pPr>
              <w:pStyle w:val="TableParagraph"/>
              <w:ind w:left="143" w:right="136"/>
              <w:jc w:val="center"/>
              <w:rPr>
                <w:sz w:val="24"/>
                <w:szCs w:val="24"/>
              </w:rPr>
            </w:pPr>
            <w:r>
              <w:rPr>
                <w:sz w:val="24"/>
                <w:szCs w:val="24"/>
              </w:rPr>
              <w:t>2.1</w:t>
            </w:r>
          </w:p>
        </w:tc>
        <w:tc>
          <w:tcPr>
            <w:tcW w:w="1193" w:type="pct"/>
          </w:tcPr>
          <w:p w:rsidR="00FA0179" w:rsidRDefault="00FA0179" w:rsidP="0077407D">
            <w:pPr>
              <w:pStyle w:val="TableParagraph"/>
              <w:ind w:left="107"/>
              <w:rPr>
                <w:i/>
                <w:sz w:val="24"/>
                <w:szCs w:val="24"/>
              </w:rPr>
            </w:pPr>
            <w:r>
              <w:rPr>
                <w:i/>
                <w:sz w:val="24"/>
                <w:szCs w:val="24"/>
              </w:rPr>
              <w:t>…</w:t>
            </w:r>
          </w:p>
        </w:tc>
        <w:tc>
          <w:tcPr>
            <w:tcW w:w="496" w:type="pct"/>
          </w:tcPr>
          <w:p w:rsidR="00FA0179" w:rsidRDefault="00FA0179" w:rsidP="0077407D">
            <w:pPr>
              <w:pStyle w:val="TableParagraph"/>
              <w:rPr>
                <w:strike/>
                <w:sz w:val="24"/>
                <w:szCs w:val="24"/>
              </w:rPr>
            </w:pPr>
          </w:p>
        </w:tc>
        <w:tc>
          <w:tcPr>
            <w:tcW w:w="422" w:type="pct"/>
          </w:tcPr>
          <w:p w:rsidR="00FA0179" w:rsidRDefault="00FA0179" w:rsidP="0077407D">
            <w:pPr>
              <w:pStyle w:val="TableParagraph"/>
              <w:rPr>
                <w:strike/>
                <w:sz w:val="24"/>
                <w:szCs w:val="24"/>
              </w:rPr>
            </w:pPr>
          </w:p>
        </w:tc>
        <w:tc>
          <w:tcPr>
            <w:tcW w:w="669" w:type="pct"/>
            <w:gridSpan w:val="2"/>
          </w:tcPr>
          <w:p w:rsidR="00FA0179" w:rsidRDefault="00FA0179" w:rsidP="0077407D">
            <w:pPr>
              <w:pStyle w:val="TableParagraph"/>
              <w:rPr>
                <w:strike/>
                <w:sz w:val="24"/>
                <w:szCs w:val="24"/>
              </w:rPr>
            </w:pPr>
          </w:p>
        </w:tc>
        <w:tc>
          <w:tcPr>
            <w:tcW w:w="284" w:type="pct"/>
          </w:tcPr>
          <w:p w:rsidR="00FA0179" w:rsidRDefault="00FA0179" w:rsidP="0077407D">
            <w:pPr>
              <w:pStyle w:val="TableParagraph"/>
              <w:rPr>
                <w:strike/>
                <w:sz w:val="24"/>
                <w:szCs w:val="24"/>
              </w:rPr>
            </w:pPr>
          </w:p>
        </w:tc>
        <w:tc>
          <w:tcPr>
            <w:tcW w:w="296" w:type="pct"/>
          </w:tcPr>
          <w:p w:rsidR="00FA0179" w:rsidRDefault="00FA0179" w:rsidP="0077407D">
            <w:pPr>
              <w:pStyle w:val="TableParagraph"/>
              <w:rPr>
                <w:strike/>
                <w:sz w:val="24"/>
                <w:szCs w:val="24"/>
              </w:rPr>
            </w:pPr>
          </w:p>
        </w:tc>
        <w:tc>
          <w:tcPr>
            <w:tcW w:w="323" w:type="pct"/>
          </w:tcPr>
          <w:p w:rsidR="00FA0179" w:rsidRDefault="00FA0179" w:rsidP="0077407D">
            <w:pPr>
              <w:pStyle w:val="TableParagraph"/>
              <w:rPr>
                <w:strike/>
                <w:sz w:val="24"/>
                <w:szCs w:val="24"/>
              </w:rPr>
            </w:pPr>
          </w:p>
        </w:tc>
        <w:tc>
          <w:tcPr>
            <w:tcW w:w="336" w:type="pct"/>
          </w:tcPr>
          <w:p w:rsidR="00FA0179" w:rsidRDefault="00FA0179" w:rsidP="0077407D">
            <w:pPr>
              <w:pStyle w:val="TableParagraph"/>
              <w:rPr>
                <w:strike/>
                <w:sz w:val="24"/>
                <w:szCs w:val="24"/>
              </w:rPr>
            </w:pPr>
          </w:p>
        </w:tc>
        <w:tc>
          <w:tcPr>
            <w:tcW w:w="764" w:type="pct"/>
          </w:tcPr>
          <w:p w:rsidR="00FA0179" w:rsidRDefault="00FA0179" w:rsidP="0077407D">
            <w:pPr>
              <w:pStyle w:val="TableParagraph"/>
              <w:rPr>
                <w:strike/>
                <w:sz w:val="24"/>
                <w:szCs w:val="24"/>
              </w:rPr>
            </w:pPr>
          </w:p>
        </w:tc>
      </w:tr>
      <w:tr w:rsidR="00FA0179" w:rsidTr="00EA0E55">
        <w:trPr>
          <w:trHeight w:val="374"/>
        </w:trPr>
        <w:tc>
          <w:tcPr>
            <w:tcW w:w="217" w:type="pct"/>
          </w:tcPr>
          <w:p w:rsidR="00FA0179" w:rsidRDefault="00FA0179" w:rsidP="0077407D">
            <w:pPr>
              <w:pStyle w:val="TableParagraph"/>
              <w:ind w:left="9"/>
              <w:jc w:val="center"/>
              <w:rPr>
                <w:sz w:val="24"/>
                <w:szCs w:val="24"/>
              </w:rPr>
            </w:pPr>
            <w:r>
              <w:rPr>
                <w:sz w:val="24"/>
                <w:szCs w:val="24"/>
              </w:rPr>
              <w:t>…</w:t>
            </w:r>
          </w:p>
        </w:tc>
        <w:tc>
          <w:tcPr>
            <w:tcW w:w="1193" w:type="pct"/>
          </w:tcPr>
          <w:p w:rsidR="00FA0179" w:rsidRDefault="00FA0179" w:rsidP="0077407D">
            <w:pPr>
              <w:pStyle w:val="TableParagraph"/>
              <w:ind w:left="107"/>
              <w:rPr>
                <w:i/>
                <w:sz w:val="24"/>
                <w:szCs w:val="24"/>
              </w:rPr>
            </w:pPr>
            <w:r>
              <w:rPr>
                <w:i/>
                <w:sz w:val="24"/>
                <w:szCs w:val="24"/>
              </w:rPr>
              <w:t>…</w:t>
            </w:r>
          </w:p>
        </w:tc>
        <w:tc>
          <w:tcPr>
            <w:tcW w:w="496" w:type="pct"/>
          </w:tcPr>
          <w:p w:rsidR="00FA0179" w:rsidRDefault="00FA0179" w:rsidP="0077407D">
            <w:pPr>
              <w:pStyle w:val="TableParagraph"/>
              <w:rPr>
                <w:strike/>
                <w:sz w:val="24"/>
                <w:szCs w:val="24"/>
              </w:rPr>
            </w:pPr>
          </w:p>
        </w:tc>
        <w:tc>
          <w:tcPr>
            <w:tcW w:w="422" w:type="pct"/>
          </w:tcPr>
          <w:p w:rsidR="00FA0179" w:rsidRDefault="00FA0179" w:rsidP="0077407D">
            <w:pPr>
              <w:pStyle w:val="TableParagraph"/>
              <w:rPr>
                <w:strike/>
                <w:sz w:val="24"/>
                <w:szCs w:val="24"/>
              </w:rPr>
            </w:pPr>
          </w:p>
        </w:tc>
        <w:tc>
          <w:tcPr>
            <w:tcW w:w="669" w:type="pct"/>
            <w:gridSpan w:val="2"/>
          </w:tcPr>
          <w:p w:rsidR="00FA0179" w:rsidRDefault="00FA0179" w:rsidP="0077407D">
            <w:pPr>
              <w:pStyle w:val="TableParagraph"/>
              <w:rPr>
                <w:strike/>
                <w:sz w:val="24"/>
                <w:szCs w:val="24"/>
              </w:rPr>
            </w:pPr>
          </w:p>
        </w:tc>
        <w:tc>
          <w:tcPr>
            <w:tcW w:w="284" w:type="pct"/>
          </w:tcPr>
          <w:p w:rsidR="00FA0179" w:rsidRDefault="00FA0179" w:rsidP="0077407D">
            <w:pPr>
              <w:pStyle w:val="TableParagraph"/>
              <w:rPr>
                <w:strike/>
                <w:sz w:val="24"/>
                <w:szCs w:val="24"/>
              </w:rPr>
            </w:pPr>
          </w:p>
        </w:tc>
        <w:tc>
          <w:tcPr>
            <w:tcW w:w="296" w:type="pct"/>
          </w:tcPr>
          <w:p w:rsidR="00FA0179" w:rsidRDefault="00FA0179" w:rsidP="0077407D">
            <w:pPr>
              <w:pStyle w:val="TableParagraph"/>
              <w:rPr>
                <w:strike/>
                <w:sz w:val="24"/>
                <w:szCs w:val="24"/>
              </w:rPr>
            </w:pPr>
          </w:p>
        </w:tc>
        <w:tc>
          <w:tcPr>
            <w:tcW w:w="323" w:type="pct"/>
          </w:tcPr>
          <w:p w:rsidR="00FA0179" w:rsidRDefault="00FA0179" w:rsidP="0077407D">
            <w:pPr>
              <w:pStyle w:val="TableParagraph"/>
              <w:rPr>
                <w:strike/>
                <w:sz w:val="24"/>
                <w:szCs w:val="24"/>
              </w:rPr>
            </w:pPr>
          </w:p>
        </w:tc>
        <w:tc>
          <w:tcPr>
            <w:tcW w:w="336" w:type="pct"/>
          </w:tcPr>
          <w:p w:rsidR="00FA0179" w:rsidRDefault="00FA0179" w:rsidP="0077407D">
            <w:pPr>
              <w:pStyle w:val="TableParagraph"/>
              <w:rPr>
                <w:strike/>
                <w:sz w:val="24"/>
                <w:szCs w:val="24"/>
              </w:rPr>
            </w:pPr>
          </w:p>
        </w:tc>
        <w:tc>
          <w:tcPr>
            <w:tcW w:w="764" w:type="pct"/>
          </w:tcPr>
          <w:p w:rsidR="00FA0179" w:rsidRDefault="00FA0179" w:rsidP="0077407D">
            <w:pPr>
              <w:pStyle w:val="TableParagraph"/>
              <w:rPr>
                <w:strike/>
                <w:sz w:val="24"/>
                <w:szCs w:val="24"/>
              </w:rPr>
            </w:pPr>
          </w:p>
        </w:tc>
      </w:tr>
    </w:tbl>
    <w:p w:rsidR="00FA0179" w:rsidRDefault="00FA0179" w:rsidP="00FA0179">
      <w:pPr>
        <w:autoSpaceDE w:val="0"/>
        <w:autoSpaceDN w:val="0"/>
        <w:adjustRightInd w:val="0"/>
        <w:spacing w:after="0" w:line="240" w:lineRule="auto"/>
        <w:jc w:val="both"/>
        <w:rPr>
          <w:rFonts w:ascii="Times New Roman" w:hAnsi="Times New Roman" w:cs="Times New Roman"/>
        </w:rPr>
      </w:pPr>
      <w:r w:rsidRPr="00154F54">
        <w:rPr>
          <w:bCs/>
          <w:vertAlign w:val="superscript"/>
        </w:rPr>
        <w:t xml:space="preserve">1 </w:t>
      </w:r>
      <w:r>
        <w:rPr>
          <w:rFonts w:ascii="Times New Roman" w:hAnsi="Times New Roman" w:cs="Times New Roman"/>
        </w:rPr>
        <w:t>Указываю</w:t>
      </w:r>
      <w:r w:rsidRPr="00154F54">
        <w:rPr>
          <w:rFonts w:ascii="Times New Roman" w:hAnsi="Times New Roman" w:cs="Times New Roman"/>
        </w:rPr>
        <w:t>тся</w:t>
      </w:r>
      <w:r>
        <w:rPr>
          <w:rFonts w:ascii="Times New Roman" w:hAnsi="Times New Roman" w:cs="Times New Roman"/>
        </w:rPr>
        <w:t xml:space="preserve"> ежеквартальные планируемые значения текущ</w:t>
      </w:r>
      <w:r w:rsidR="001422A3">
        <w:rPr>
          <w:rFonts w:ascii="Times New Roman" w:hAnsi="Times New Roman" w:cs="Times New Roman"/>
        </w:rPr>
        <w:t>его</w:t>
      </w:r>
      <w:r>
        <w:rPr>
          <w:rFonts w:ascii="Times New Roman" w:hAnsi="Times New Roman" w:cs="Times New Roman"/>
        </w:rPr>
        <w:t xml:space="preserve"> год</w:t>
      </w:r>
      <w:r w:rsidR="001422A3">
        <w:rPr>
          <w:rFonts w:ascii="Times New Roman" w:hAnsi="Times New Roman" w:cs="Times New Roman"/>
        </w:rPr>
        <w:t xml:space="preserve">а </w:t>
      </w:r>
      <w:r w:rsidR="001422A3" w:rsidRPr="001422A3">
        <w:rPr>
          <w:rFonts w:ascii="Times New Roman" w:hAnsi="Times New Roman" w:cs="Times New Roman"/>
        </w:rPr>
        <w:t>в соответствии с годом, указанным в заголовке подраздела</w:t>
      </w:r>
      <w:r>
        <w:rPr>
          <w:rFonts w:ascii="Times New Roman" w:hAnsi="Times New Roman" w:cs="Times New Roman"/>
        </w:rPr>
        <w:t>, ежеквартальные значения указываются нарастающим итогом с 1 января.</w:t>
      </w:r>
    </w:p>
    <w:p w:rsidR="00D1574D" w:rsidRPr="00154F54" w:rsidRDefault="00FA0179" w:rsidP="00D1574D">
      <w:pPr>
        <w:autoSpaceDE w:val="0"/>
        <w:autoSpaceDN w:val="0"/>
        <w:adjustRightInd w:val="0"/>
        <w:spacing w:after="0" w:line="240" w:lineRule="auto"/>
        <w:jc w:val="both"/>
        <w:rPr>
          <w:rFonts w:ascii="Times New Roman" w:hAnsi="Times New Roman" w:cs="Times New Roman"/>
        </w:rPr>
      </w:pPr>
      <w:r>
        <w:rPr>
          <w:bCs/>
          <w:vertAlign w:val="superscript"/>
        </w:rPr>
        <w:t>2</w:t>
      </w:r>
      <w:r w:rsidR="00D1574D" w:rsidRPr="00D1574D">
        <w:rPr>
          <w:rFonts w:ascii="Times New Roman" w:hAnsi="Times New Roman" w:cs="Times New Roman"/>
        </w:rPr>
        <w:t xml:space="preserve"> </w:t>
      </w:r>
      <w:r w:rsidR="00D1574D" w:rsidRPr="00154F54">
        <w:rPr>
          <w:rFonts w:ascii="Times New Roman" w:hAnsi="Times New Roman" w:cs="Times New Roman"/>
        </w:rPr>
        <w:t xml:space="preserve">Указывается </w:t>
      </w:r>
      <w:r w:rsidR="00D1574D" w:rsidRPr="00C766AA">
        <w:rPr>
          <w:rFonts w:ascii="Times New Roman" w:hAnsi="Times New Roman" w:cs="Times New Roman"/>
        </w:rPr>
        <w:t>фамилия И.О., должность руководителя структурного подразделения (отраслевого органа) администрации муниципального образования, ответственного за достижение показателя</w:t>
      </w:r>
      <w:r w:rsidR="00D1574D" w:rsidRPr="00154F54">
        <w:rPr>
          <w:rFonts w:ascii="Times New Roman" w:hAnsi="Times New Roman" w:cs="Times New Roman"/>
        </w:rPr>
        <w:t xml:space="preserve">. </w:t>
      </w:r>
    </w:p>
    <w:p w:rsidR="00FA0179" w:rsidRDefault="00FA0179" w:rsidP="00FA0179">
      <w:pPr>
        <w:shd w:val="clear" w:color="auto" w:fill="FFFFFF"/>
        <w:spacing w:after="0"/>
        <w:jc w:val="both"/>
        <w:rPr>
          <w:rFonts w:ascii="Times New Roman" w:hAnsi="Times New Roman" w:cs="Times New Roman"/>
        </w:rPr>
      </w:pPr>
      <w:r>
        <w:rPr>
          <w:bCs/>
          <w:vertAlign w:val="superscript"/>
        </w:rPr>
        <w:t>3</w:t>
      </w:r>
      <w:r w:rsidRPr="00154F54">
        <w:rPr>
          <w:bCs/>
          <w:vertAlign w:val="superscript"/>
        </w:rPr>
        <w:t xml:space="preserve"> </w:t>
      </w:r>
      <w:r>
        <w:rPr>
          <w:rFonts w:ascii="Times New Roman" w:hAnsi="Times New Roman" w:cs="Times New Roman"/>
        </w:rPr>
        <w:t>Значение показателя в столбце «4 квартал» соответствует значению показателя за текущий год.</w:t>
      </w:r>
    </w:p>
    <w:p w:rsidR="00FA0179" w:rsidRDefault="00FA0179" w:rsidP="00FA0179">
      <w:pPr>
        <w:shd w:val="clear" w:color="auto" w:fill="FFFFFF"/>
        <w:spacing w:after="0"/>
        <w:rPr>
          <w:rFonts w:ascii="Times New Roman" w:hAnsi="Times New Roman" w:cs="Times New Roman"/>
        </w:rPr>
      </w:pPr>
      <w:r>
        <w:rPr>
          <w:bCs/>
          <w:vertAlign w:val="superscript"/>
        </w:rPr>
        <w:t>4</w:t>
      </w:r>
      <w:r w:rsidRPr="00154F54">
        <w:rPr>
          <w:bCs/>
          <w:vertAlign w:val="superscript"/>
        </w:rPr>
        <w:t xml:space="preserve"> </w:t>
      </w:r>
      <w:r>
        <w:rPr>
          <w:rFonts w:ascii="Times New Roman" w:hAnsi="Times New Roman" w:cs="Times New Roman"/>
        </w:rPr>
        <w:t>Указываю</w:t>
      </w:r>
      <w:r w:rsidRPr="00154F54">
        <w:rPr>
          <w:rFonts w:ascii="Times New Roman" w:hAnsi="Times New Roman" w:cs="Times New Roman"/>
        </w:rPr>
        <w:t>тся</w:t>
      </w:r>
      <w:r>
        <w:rPr>
          <w:rFonts w:ascii="Times New Roman" w:hAnsi="Times New Roman" w:cs="Times New Roman"/>
        </w:rPr>
        <w:t xml:space="preserve"> показатели </w:t>
      </w:r>
      <w:r w:rsidRPr="00547A95">
        <w:rPr>
          <w:rFonts w:ascii="Times New Roman" w:hAnsi="Times New Roman" w:cs="Times New Roman"/>
        </w:rPr>
        <w:t>муниципальной программы</w:t>
      </w:r>
      <w:r>
        <w:rPr>
          <w:rFonts w:ascii="Times New Roman" w:hAnsi="Times New Roman" w:cs="Times New Roman"/>
        </w:rPr>
        <w:t xml:space="preserve"> из раздела 2 </w:t>
      </w:r>
      <w:r w:rsidRPr="00154F54">
        <w:rPr>
          <w:rFonts w:ascii="Times New Roman" w:hAnsi="Times New Roman" w:cs="Times New Roman"/>
        </w:rPr>
        <w:t>«Показатели муниципальной программы»</w:t>
      </w:r>
      <w:r>
        <w:rPr>
          <w:rFonts w:ascii="Times New Roman" w:hAnsi="Times New Roman" w:cs="Times New Roman"/>
        </w:rPr>
        <w:t>.</w:t>
      </w:r>
    </w:p>
    <w:p w:rsidR="00AD7CA7" w:rsidRDefault="00AD7CA7" w:rsidP="00FA0179">
      <w:pPr>
        <w:shd w:val="clear" w:color="auto" w:fill="FFFFFF"/>
        <w:spacing w:after="0"/>
        <w:rPr>
          <w:sz w:val="24"/>
          <w:szCs w:val="24"/>
        </w:rPr>
      </w:pPr>
    </w:p>
    <w:p w:rsidR="007205EC" w:rsidRPr="007205EC" w:rsidRDefault="007205EC" w:rsidP="007205EC">
      <w:pPr>
        <w:shd w:val="clear" w:color="auto" w:fill="FFFFFF"/>
        <w:spacing w:after="0"/>
        <w:rPr>
          <w:rFonts w:ascii="Times New Roman" w:hAnsi="Times New Roman" w:cs="Times New Roman"/>
        </w:rPr>
      </w:pPr>
      <w:r>
        <w:rPr>
          <w:rFonts w:ascii="Times New Roman" w:hAnsi="Times New Roman" w:cs="Times New Roman"/>
        </w:rPr>
        <w:t>*</w:t>
      </w:r>
      <w:r w:rsidRPr="007205EC">
        <w:rPr>
          <w:rFonts w:ascii="Times New Roman" w:hAnsi="Times New Roman" w:cs="Times New Roman"/>
        </w:rPr>
        <w:t>Раздел 2.1 может быть исключен при наличии плановых значений по кварталам показател</w:t>
      </w:r>
      <w:r>
        <w:rPr>
          <w:rFonts w:ascii="Times New Roman" w:hAnsi="Times New Roman" w:cs="Times New Roman"/>
        </w:rPr>
        <w:t xml:space="preserve">ей </w:t>
      </w:r>
      <w:r w:rsidRPr="00154F54">
        <w:rPr>
          <w:rFonts w:ascii="Times New Roman" w:hAnsi="Times New Roman" w:cs="Times New Roman"/>
        </w:rPr>
        <w:t>муниципальной программы</w:t>
      </w:r>
      <w:r>
        <w:rPr>
          <w:rFonts w:ascii="Times New Roman" w:hAnsi="Times New Roman" w:cs="Times New Roman"/>
        </w:rPr>
        <w:t>.</w:t>
      </w:r>
    </w:p>
    <w:p w:rsidR="00923C69" w:rsidRDefault="00923C69">
      <w:pPr>
        <w:pStyle w:val="1"/>
        <w:tabs>
          <w:tab w:val="left" w:pos="2127"/>
          <w:tab w:val="left" w:pos="11057"/>
        </w:tabs>
        <w:spacing w:before="0"/>
        <w:ind w:left="4253" w:hanging="3402"/>
        <w:jc w:val="center"/>
        <w:rPr>
          <w:sz w:val="27"/>
          <w:szCs w:val="27"/>
        </w:rPr>
      </w:pPr>
    </w:p>
    <w:p w:rsidR="00FA0179" w:rsidRDefault="00FA0179">
      <w:pPr>
        <w:pStyle w:val="1"/>
        <w:tabs>
          <w:tab w:val="left" w:pos="2127"/>
          <w:tab w:val="left" w:pos="11057"/>
        </w:tabs>
        <w:spacing w:before="0"/>
        <w:ind w:left="4253" w:hanging="3402"/>
        <w:jc w:val="center"/>
        <w:rPr>
          <w:sz w:val="27"/>
          <w:szCs w:val="27"/>
        </w:rPr>
      </w:pPr>
    </w:p>
    <w:p w:rsidR="00FA0179" w:rsidRDefault="00FA0179">
      <w:pPr>
        <w:pStyle w:val="1"/>
        <w:tabs>
          <w:tab w:val="left" w:pos="2127"/>
          <w:tab w:val="left" w:pos="11057"/>
        </w:tabs>
        <w:spacing w:before="0"/>
        <w:ind w:left="4253" w:hanging="3402"/>
        <w:jc w:val="center"/>
        <w:rPr>
          <w:sz w:val="27"/>
          <w:szCs w:val="27"/>
        </w:rPr>
      </w:pPr>
    </w:p>
    <w:p w:rsidR="00BF6344" w:rsidRDefault="00BF6344">
      <w:pPr>
        <w:pStyle w:val="1"/>
        <w:tabs>
          <w:tab w:val="left" w:pos="2127"/>
          <w:tab w:val="left" w:pos="11057"/>
        </w:tabs>
        <w:spacing w:before="0"/>
        <w:ind w:left="4253" w:hanging="3402"/>
        <w:jc w:val="center"/>
        <w:rPr>
          <w:sz w:val="27"/>
          <w:szCs w:val="27"/>
        </w:rPr>
      </w:pPr>
      <w:r>
        <w:rPr>
          <w:sz w:val="27"/>
          <w:szCs w:val="27"/>
        </w:rPr>
        <w:br w:type="page"/>
      </w:r>
    </w:p>
    <w:p w:rsidR="007E6486" w:rsidRDefault="007E6486" w:rsidP="007E6486">
      <w:pPr>
        <w:pStyle w:val="1"/>
        <w:tabs>
          <w:tab w:val="left" w:pos="2127"/>
          <w:tab w:val="left" w:pos="11057"/>
        </w:tabs>
        <w:spacing w:before="0"/>
        <w:ind w:left="1559" w:hanging="1559"/>
        <w:jc w:val="center"/>
        <w:rPr>
          <w:sz w:val="24"/>
          <w:szCs w:val="24"/>
        </w:rPr>
      </w:pPr>
      <w:r>
        <w:rPr>
          <w:sz w:val="24"/>
          <w:szCs w:val="24"/>
        </w:rPr>
        <w:t xml:space="preserve">2.2. </w:t>
      </w:r>
      <w:r w:rsidRPr="005E3893">
        <w:rPr>
          <w:sz w:val="25"/>
          <w:szCs w:val="25"/>
        </w:rPr>
        <w:t xml:space="preserve">Поквартальный план достижения показателей </w:t>
      </w:r>
      <w:r>
        <w:rPr>
          <w:sz w:val="25"/>
          <w:szCs w:val="25"/>
        </w:rPr>
        <w:t>муниципальной</w:t>
      </w:r>
      <w:r>
        <w:rPr>
          <w:spacing w:val="-9"/>
          <w:sz w:val="25"/>
          <w:szCs w:val="25"/>
        </w:rPr>
        <w:t xml:space="preserve"> </w:t>
      </w:r>
      <w:r>
        <w:rPr>
          <w:sz w:val="25"/>
          <w:szCs w:val="25"/>
        </w:rPr>
        <w:t xml:space="preserve">программы </w:t>
      </w:r>
      <w:r>
        <w:rPr>
          <w:sz w:val="24"/>
          <w:szCs w:val="24"/>
        </w:rPr>
        <w:t>в ______ году</w:t>
      </w:r>
    </w:p>
    <w:p w:rsidR="007E6486" w:rsidRDefault="007E6486" w:rsidP="007E6486">
      <w:pPr>
        <w:pStyle w:val="1"/>
        <w:tabs>
          <w:tab w:val="left" w:pos="2127"/>
          <w:tab w:val="left" w:pos="11057"/>
        </w:tabs>
        <w:spacing w:before="0"/>
        <w:ind w:left="1559" w:hanging="1559"/>
        <w:jc w:val="center"/>
        <w:rPr>
          <w:sz w:val="24"/>
          <w:szCs w:val="24"/>
        </w:rPr>
      </w:pPr>
    </w:p>
    <w:tbl>
      <w:tblPr>
        <w:tblStyle w:val="TableNormal"/>
        <w:tblW w:w="48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7"/>
        <w:gridCol w:w="4868"/>
        <w:gridCol w:w="1505"/>
        <w:gridCol w:w="1466"/>
        <w:gridCol w:w="1304"/>
        <w:gridCol w:w="1275"/>
        <w:gridCol w:w="1423"/>
        <w:gridCol w:w="1704"/>
      </w:tblGrid>
      <w:tr w:rsidR="00EA0E55" w:rsidTr="00EA0E55">
        <w:trPr>
          <w:trHeight w:val="443"/>
        </w:trPr>
        <w:tc>
          <w:tcPr>
            <w:tcW w:w="231" w:type="pct"/>
            <w:vMerge w:val="restart"/>
          </w:tcPr>
          <w:p w:rsidR="00EA0E55" w:rsidRPr="00154F54" w:rsidRDefault="00EA0E55" w:rsidP="0077407D">
            <w:pPr>
              <w:pStyle w:val="TableParagraph"/>
              <w:jc w:val="center"/>
              <w:rPr>
                <w:sz w:val="24"/>
                <w:szCs w:val="24"/>
                <w:lang w:val="ru-RU"/>
              </w:rPr>
            </w:pPr>
          </w:p>
          <w:p w:rsidR="00EA0E55" w:rsidRPr="00154F54" w:rsidRDefault="00EA0E55" w:rsidP="0077407D">
            <w:pPr>
              <w:pStyle w:val="TableParagraph"/>
              <w:ind w:left="174" w:right="149" w:firstLine="31"/>
              <w:jc w:val="center"/>
              <w:rPr>
                <w:sz w:val="24"/>
                <w:szCs w:val="24"/>
              </w:rPr>
            </w:pPr>
            <w:r w:rsidRPr="00154F54">
              <w:rPr>
                <w:sz w:val="24"/>
                <w:szCs w:val="24"/>
              </w:rPr>
              <w:t>№</w:t>
            </w:r>
            <w:r w:rsidRPr="00154F54">
              <w:rPr>
                <w:spacing w:val="-37"/>
                <w:sz w:val="24"/>
                <w:szCs w:val="24"/>
              </w:rPr>
              <w:t xml:space="preserve"> </w:t>
            </w:r>
            <w:r w:rsidRPr="00154F54">
              <w:rPr>
                <w:sz w:val="24"/>
                <w:szCs w:val="24"/>
              </w:rPr>
              <w:t>п/п</w:t>
            </w:r>
          </w:p>
        </w:tc>
        <w:tc>
          <w:tcPr>
            <w:tcW w:w="1714" w:type="pct"/>
            <w:vMerge w:val="restart"/>
            <w:vAlign w:val="center"/>
          </w:tcPr>
          <w:p w:rsidR="00EA0E55" w:rsidRPr="0058745A" w:rsidRDefault="00EA0E55" w:rsidP="0077407D">
            <w:pPr>
              <w:pStyle w:val="TableParagraph"/>
              <w:ind w:left="34"/>
              <w:jc w:val="center"/>
              <w:rPr>
                <w:sz w:val="24"/>
                <w:szCs w:val="24"/>
                <w:lang w:val="ru-RU"/>
              </w:rPr>
            </w:pPr>
            <w:proofErr w:type="spellStart"/>
            <w:r w:rsidRPr="00154F54">
              <w:rPr>
                <w:sz w:val="24"/>
                <w:szCs w:val="24"/>
              </w:rPr>
              <w:t>Наименование</w:t>
            </w:r>
            <w:proofErr w:type="spellEnd"/>
            <w:r w:rsidRPr="00154F54">
              <w:rPr>
                <w:spacing w:val="-6"/>
                <w:sz w:val="24"/>
                <w:szCs w:val="24"/>
              </w:rPr>
              <w:t xml:space="preserve"> </w:t>
            </w:r>
            <w:proofErr w:type="spellStart"/>
            <w:r w:rsidRPr="00154F54">
              <w:rPr>
                <w:sz w:val="24"/>
                <w:szCs w:val="24"/>
              </w:rPr>
              <w:t>показателя</w:t>
            </w:r>
            <w:proofErr w:type="spellEnd"/>
            <w:r w:rsidRPr="0058745A">
              <w:rPr>
                <w:sz w:val="24"/>
                <w:szCs w:val="24"/>
                <w:vertAlign w:val="superscript"/>
                <w:lang w:val="ru-RU"/>
              </w:rPr>
              <w:t>1</w:t>
            </w:r>
          </w:p>
        </w:tc>
        <w:tc>
          <w:tcPr>
            <w:tcW w:w="530" w:type="pct"/>
            <w:vMerge w:val="restart"/>
            <w:vAlign w:val="center"/>
          </w:tcPr>
          <w:p w:rsidR="00EA0E55" w:rsidRPr="006030C7" w:rsidRDefault="00EA0E55" w:rsidP="0077407D">
            <w:pPr>
              <w:pStyle w:val="TableParagraph"/>
              <w:tabs>
                <w:tab w:val="right" w:pos="988"/>
              </w:tabs>
              <w:ind w:left="17" w:right="36"/>
              <w:jc w:val="center"/>
              <w:rPr>
                <w:sz w:val="24"/>
                <w:szCs w:val="24"/>
                <w:lang w:val="ru-RU"/>
              </w:rPr>
            </w:pPr>
            <w:proofErr w:type="spellStart"/>
            <w:r w:rsidRPr="005E3893">
              <w:rPr>
                <w:sz w:val="24"/>
                <w:szCs w:val="24"/>
              </w:rPr>
              <w:t>Уровень</w:t>
            </w:r>
            <w:proofErr w:type="spellEnd"/>
            <w:r w:rsidRPr="005E3893">
              <w:rPr>
                <w:sz w:val="24"/>
                <w:szCs w:val="24"/>
              </w:rPr>
              <w:t xml:space="preserve"> </w:t>
            </w:r>
            <w:proofErr w:type="spellStart"/>
            <w:r w:rsidRPr="005E3893">
              <w:rPr>
                <w:sz w:val="24"/>
                <w:szCs w:val="24"/>
              </w:rPr>
              <w:t>показателя</w:t>
            </w:r>
            <w:proofErr w:type="spellEnd"/>
            <w:r w:rsidRPr="006030C7">
              <w:rPr>
                <w:sz w:val="24"/>
                <w:szCs w:val="24"/>
                <w:vertAlign w:val="superscript"/>
                <w:lang w:val="ru-RU"/>
              </w:rPr>
              <w:t>2</w:t>
            </w:r>
          </w:p>
        </w:tc>
        <w:tc>
          <w:tcPr>
            <w:tcW w:w="516" w:type="pct"/>
            <w:vMerge w:val="restart"/>
            <w:vAlign w:val="center"/>
          </w:tcPr>
          <w:p w:rsidR="00EA0E55" w:rsidRPr="00154F54" w:rsidRDefault="00EA0E55" w:rsidP="0077407D">
            <w:pPr>
              <w:pStyle w:val="TableParagraph"/>
              <w:ind w:left="83" w:right="113"/>
              <w:jc w:val="center"/>
              <w:rPr>
                <w:sz w:val="24"/>
                <w:szCs w:val="24"/>
              </w:rPr>
            </w:pPr>
            <w:proofErr w:type="spellStart"/>
            <w:r w:rsidRPr="00154F54">
              <w:rPr>
                <w:sz w:val="24"/>
                <w:szCs w:val="24"/>
              </w:rPr>
              <w:t>Единица</w:t>
            </w:r>
            <w:proofErr w:type="spellEnd"/>
            <w:r w:rsidRPr="00154F54">
              <w:rPr>
                <w:sz w:val="24"/>
                <w:szCs w:val="24"/>
              </w:rPr>
              <w:t xml:space="preserve"> </w:t>
            </w:r>
            <w:proofErr w:type="spellStart"/>
            <w:r w:rsidRPr="00154F54">
              <w:rPr>
                <w:sz w:val="24"/>
                <w:szCs w:val="24"/>
              </w:rPr>
              <w:t>измерения</w:t>
            </w:r>
            <w:proofErr w:type="spellEnd"/>
            <w:r w:rsidRPr="00154F54">
              <w:rPr>
                <w:spacing w:val="-37"/>
                <w:sz w:val="24"/>
                <w:szCs w:val="24"/>
              </w:rPr>
              <w:t xml:space="preserve"> </w:t>
            </w:r>
            <w:r w:rsidRPr="00154F54">
              <w:rPr>
                <w:sz w:val="24"/>
                <w:szCs w:val="24"/>
              </w:rPr>
              <w:t>(</w:t>
            </w:r>
            <w:proofErr w:type="spellStart"/>
            <w:r w:rsidRPr="00154F54">
              <w:rPr>
                <w:sz w:val="24"/>
                <w:szCs w:val="24"/>
              </w:rPr>
              <w:t>по</w:t>
            </w:r>
            <w:proofErr w:type="spellEnd"/>
            <w:r w:rsidRPr="00154F54">
              <w:rPr>
                <w:spacing w:val="-2"/>
                <w:sz w:val="24"/>
                <w:szCs w:val="24"/>
              </w:rPr>
              <w:t xml:space="preserve"> </w:t>
            </w:r>
            <w:r w:rsidRPr="00154F54">
              <w:rPr>
                <w:sz w:val="24"/>
                <w:szCs w:val="24"/>
              </w:rPr>
              <w:t>ОКЕИ)</w:t>
            </w:r>
          </w:p>
        </w:tc>
        <w:tc>
          <w:tcPr>
            <w:tcW w:w="1409" w:type="pct"/>
            <w:gridSpan w:val="3"/>
            <w:tcBorders>
              <w:right w:val="single" w:sz="4" w:space="0" w:color="auto"/>
            </w:tcBorders>
            <w:vAlign w:val="center"/>
          </w:tcPr>
          <w:p w:rsidR="00EA0E55" w:rsidRPr="00154F54" w:rsidRDefault="00EA0E55" w:rsidP="0077407D">
            <w:pPr>
              <w:pStyle w:val="TableParagraph"/>
              <w:ind w:left="34"/>
              <w:jc w:val="center"/>
              <w:rPr>
                <w:sz w:val="24"/>
                <w:szCs w:val="24"/>
                <w:lang w:val="ru-RU"/>
              </w:rPr>
            </w:pPr>
            <w:proofErr w:type="spellStart"/>
            <w:r w:rsidRPr="005E3893">
              <w:rPr>
                <w:sz w:val="24"/>
                <w:szCs w:val="24"/>
              </w:rPr>
              <w:t>Плановые</w:t>
            </w:r>
            <w:proofErr w:type="spellEnd"/>
            <w:r w:rsidRPr="005E3893">
              <w:rPr>
                <w:sz w:val="24"/>
                <w:szCs w:val="24"/>
              </w:rPr>
              <w:t xml:space="preserve"> </w:t>
            </w:r>
            <w:proofErr w:type="spellStart"/>
            <w:r w:rsidRPr="005E3893">
              <w:rPr>
                <w:sz w:val="24"/>
                <w:szCs w:val="24"/>
              </w:rPr>
              <w:t>значения</w:t>
            </w:r>
            <w:proofErr w:type="spellEnd"/>
            <w:r w:rsidRPr="005E3893">
              <w:rPr>
                <w:sz w:val="24"/>
                <w:szCs w:val="24"/>
              </w:rPr>
              <w:t xml:space="preserve"> </w:t>
            </w:r>
            <w:proofErr w:type="spellStart"/>
            <w:r w:rsidRPr="005E3893">
              <w:rPr>
                <w:sz w:val="24"/>
                <w:szCs w:val="24"/>
              </w:rPr>
              <w:t>по</w:t>
            </w:r>
            <w:proofErr w:type="spellEnd"/>
            <w:r w:rsidRPr="005E3893">
              <w:rPr>
                <w:sz w:val="24"/>
                <w:szCs w:val="24"/>
              </w:rPr>
              <w:t xml:space="preserve"> </w:t>
            </w:r>
            <w:proofErr w:type="spellStart"/>
            <w:r w:rsidRPr="005E3893">
              <w:rPr>
                <w:sz w:val="24"/>
                <w:szCs w:val="24"/>
              </w:rPr>
              <w:t>кварталам</w:t>
            </w:r>
            <w:proofErr w:type="spellEnd"/>
            <w:r w:rsidRPr="00547A95">
              <w:rPr>
                <w:sz w:val="24"/>
                <w:szCs w:val="24"/>
                <w:vertAlign w:val="superscript"/>
                <w:lang w:val="ru-RU"/>
              </w:rPr>
              <w:t xml:space="preserve"> </w:t>
            </w:r>
            <w:r>
              <w:rPr>
                <w:sz w:val="24"/>
                <w:szCs w:val="24"/>
                <w:vertAlign w:val="superscript"/>
                <w:lang w:val="ru-RU"/>
              </w:rPr>
              <w:t>3</w:t>
            </w:r>
          </w:p>
        </w:tc>
        <w:tc>
          <w:tcPr>
            <w:tcW w:w="600" w:type="pct"/>
            <w:vMerge w:val="restart"/>
            <w:vAlign w:val="center"/>
          </w:tcPr>
          <w:p w:rsidR="00EA0E55" w:rsidRPr="00621991" w:rsidRDefault="00EA0E55" w:rsidP="0077407D">
            <w:pPr>
              <w:pStyle w:val="TableParagraph"/>
              <w:ind w:left="34" w:right="99"/>
              <w:jc w:val="center"/>
              <w:rPr>
                <w:sz w:val="24"/>
                <w:szCs w:val="24"/>
                <w:lang w:val="ru-RU"/>
              </w:rPr>
            </w:pPr>
            <w:proofErr w:type="spellStart"/>
            <w:r w:rsidRPr="005E3893">
              <w:rPr>
                <w:sz w:val="24"/>
                <w:szCs w:val="24"/>
              </w:rPr>
              <w:t>На</w:t>
            </w:r>
            <w:proofErr w:type="spellEnd"/>
            <w:r w:rsidRPr="005E3893">
              <w:rPr>
                <w:sz w:val="24"/>
                <w:szCs w:val="24"/>
              </w:rPr>
              <w:t xml:space="preserve"> </w:t>
            </w:r>
            <w:proofErr w:type="spellStart"/>
            <w:r w:rsidRPr="005E3893">
              <w:rPr>
                <w:sz w:val="24"/>
                <w:szCs w:val="24"/>
              </w:rPr>
              <w:t>конец</w:t>
            </w:r>
            <w:proofErr w:type="spellEnd"/>
            <w:r w:rsidRPr="005E3893">
              <w:rPr>
                <w:sz w:val="24"/>
                <w:szCs w:val="24"/>
              </w:rPr>
              <w:t xml:space="preserve"> _______ </w:t>
            </w:r>
            <w:proofErr w:type="spellStart"/>
            <w:r w:rsidRPr="005E3893">
              <w:rPr>
                <w:sz w:val="24"/>
                <w:szCs w:val="24"/>
              </w:rPr>
              <w:t>года</w:t>
            </w:r>
            <w:proofErr w:type="spellEnd"/>
            <w:r w:rsidRPr="00621991">
              <w:rPr>
                <w:sz w:val="24"/>
                <w:szCs w:val="24"/>
                <w:vertAlign w:val="superscript"/>
                <w:lang w:val="ru-RU"/>
              </w:rPr>
              <w:t xml:space="preserve"> </w:t>
            </w:r>
            <w:r>
              <w:rPr>
                <w:sz w:val="24"/>
                <w:szCs w:val="24"/>
                <w:vertAlign w:val="superscript"/>
                <w:lang w:val="ru-RU"/>
              </w:rPr>
              <w:t>4</w:t>
            </w:r>
          </w:p>
        </w:tc>
      </w:tr>
      <w:tr w:rsidR="00EA0E55" w:rsidTr="00EA0E55">
        <w:trPr>
          <w:trHeight w:val="253"/>
        </w:trPr>
        <w:tc>
          <w:tcPr>
            <w:tcW w:w="231" w:type="pct"/>
            <w:vMerge/>
            <w:tcBorders>
              <w:top w:val="none" w:sz="4" w:space="0" w:color="000000"/>
            </w:tcBorders>
          </w:tcPr>
          <w:p w:rsidR="00EA0E55" w:rsidRDefault="00EA0E55" w:rsidP="0077407D">
            <w:pPr>
              <w:jc w:val="center"/>
              <w:rPr>
                <w:szCs w:val="20"/>
              </w:rPr>
            </w:pPr>
          </w:p>
        </w:tc>
        <w:tc>
          <w:tcPr>
            <w:tcW w:w="1714" w:type="pct"/>
            <w:vMerge/>
            <w:tcBorders>
              <w:top w:val="none" w:sz="4" w:space="0" w:color="000000"/>
            </w:tcBorders>
          </w:tcPr>
          <w:p w:rsidR="00EA0E55" w:rsidRDefault="00EA0E55" w:rsidP="0077407D">
            <w:pPr>
              <w:jc w:val="center"/>
              <w:rPr>
                <w:szCs w:val="20"/>
              </w:rPr>
            </w:pPr>
          </w:p>
        </w:tc>
        <w:tc>
          <w:tcPr>
            <w:tcW w:w="530" w:type="pct"/>
            <w:vMerge/>
            <w:tcBorders>
              <w:top w:val="none" w:sz="4" w:space="0" w:color="000000"/>
            </w:tcBorders>
          </w:tcPr>
          <w:p w:rsidR="00EA0E55" w:rsidRDefault="00EA0E55" w:rsidP="0077407D">
            <w:pPr>
              <w:jc w:val="center"/>
              <w:rPr>
                <w:szCs w:val="20"/>
              </w:rPr>
            </w:pPr>
          </w:p>
        </w:tc>
        <w:tc>
          <w:tcPr>
            <w:tcW w:w="516" w:type="pct"/>
            <w:vMerge/>
            <w:tcBorders>
              <w:top w:val="none" w:sz="4" w:space="0" w:color="000000"/>
            </w:tcBorders>
          </w:tcPr>
          <w:p w:rsidR="00EA0E55" w:rsidRDefault="00EA0E55" w:rsidP="0077407D">
            <w:pPr>
              <w:jc w:val="center"/>
              <w:rPr>
                <w:szCs w:val="20"/>
              </w:rPr>
            </w:pPr>
          </w:p>
        </w:tc>
        <w:tc>
          <w:tcPr>
            <w:tcW w:w="459" w:type="pct"/>
          </w:tcPr>
          <w:p w:rsidR="00EA0E55" w:rsidRPr="00216707" w:rsidRDefault="00EA0E55" w:rsidP="0077407D">
            <w:pPr>
              <w:pStyle w:val="TableParagraph"/>
              <w:ind w:right="65"/>
              <w:jc w:val="center"/>
              <w:rPr>
                <w:sz w:val="24"/>
                <w:szCs w:val="24"/>
                <w:lang w:val="ru-RU"/>
              </w:rPr>
            </w:pPr>
            <w:r>
              <w:rPr>
                <w:position w:val="-5"/>
                <w:sz w:val="24"/>
                <w:szCs w:val="24"/>
                <w:lang w:val="ru-RU"/>
              </w:rPr>
              <w:t>1 квартал</w:t>
            </w:r>
          </w:p>
        </w:tc>
        <w:tc>
          <w:tcPr>
            <w:tcW w:w="449" w:type="pct"/>
          </w:tcPr>
          <w:p w:rsidR="00EA0E55" w:rsidRPr="00216707" w:rsidRDefault="00EA0E55" w:rsidP="0077407D">
            <w:pPr>
              <w:pStyle w:val="TableParagraph"/>
              <w:tabs>
                <w:tab w:val="left" w:pos="1177"/>
              </w:tabs>
              <w:ind w:left="84" w:hanging="84"/>
              <w:jc w:val="center"/>
              <w:rPr>
                <w:sz w:val="24"/>
                <w:szCs w:val="24"/>
                <w:lang w:val="ru-RU"/>
              </w:rPr>
            </w:pPr>
            <w:r>
              <w:rPr>
                <w:sz w:val="24"/>
                <w:szCs w:val="24"/>
                <w:lang w:val="ru-RU"/>
              </w:rPr>
              <w:t>2 квартал</w:t>
            </w:r>
          </w:p>
        </w:tc>
        <w:tc>
          <w:tcPr>
            <w:tcW w:w="501" w:type="pct"/>
          </w:tcPr>
          <w:p w:rsidR="00EA0E55" w:rsidRPr="00803354" w:rsidRDefault="00EA0E55" w:rsidP="0077407D">
            <w:pPr>
              <w:pStyle w:val="TableParagraph"/>
              <w:ind w:left="9"/>
              <w:jc w:val="center"/>
              <w:rPr>
                <w:sz w:val="24"/>
                <w:szCs w:val="24"/>
                <w:lang w:val="ru-RU"/>
              </w:rPr>
            </w:pPr>
            <w:r>
              <w:rPr>
                <w:sz w:val="24"/>
                <w:szCs w:val="24"/>
                <w:lang w:val="ru-RU"/>
              </w:rPr>
              <w:t>3 квартал</w:t>
            </w:r>
          </w:p>
        </w:tc>
        <w:tc>
          <w:tcPr>
            <w:tcW w:w="600" w:type="pct"/>
            <w:vMerge/>
          </w:tcPr>
          <w:p w:rsidR="00EA0E55" w:rsidRDefault="00EA0E55" w:rsidP="0077407D">
            <w:pPr>
              <w:jc w:val="center"/>
              <w:rPr>
                <w:szCs w:val="20"/>
              </w:rPr>
            </w:pPr>
          </w:p>
        </w:tc>
      </w:tr>
      <w:tr w:rsidR="007E6486" w:rsidTr="00EA0E55">
        <w:trPr>
          <w:trHeight w:val="371"/>
        </w:trPr>
        <w:tc>
          <w:tcPr>
            <w:tcW w:w="231" w:type="pct"/>
          </w:tcPr>
          <w:p w:rsidR="007E6486" w:rsidRDefault="007E6486" w:rsidP="0077407D">
            <w:pPr>
              <w:pStyle w:val="TableParagraph"/>
              <w:ind w:left="10"/>
              <w:jc w:val="center"/>
              <w:rPr>
                <w:sz w:val="24"/>
                <w:szCs w:val="24"/>
              </w:rPr>
            </w:pPr>
            <w:r>
              <w:rPr>
                <w:sz w:val="24"/>
                <w:szCs w:val="24"/>
              </w:rPr>
              <w:t>1</w:t>
            </w:r>
          </w:p>
        </w:tc>
        <w:tc>
          <w:tcPr>
            <w:tcW w:w="4169" w:type="pct"/>
            <w:gridSpan w:val="6"/>
            <w:tcBorders>
              <w:top w:val="nil"/>
              <w:bottom w:val="nil"/>
              <w:right w:val="single" w:sz="4" w:space="0" w:color="auto"/>
            </w:tcBorders>
            <w:shd w:val="clear" w:color="auto" w:fill="auto"/>
          </w:tcPr>
          <w:p w:rsidR="007E6486" w:rsidRDefault="007E6486" w:rsidP="0077407D">
            <w:pPr>
              <w:pStyle w:val="TableParagraph"/>
              <w:ind w:left="107"/>
              <w:jc w:val="center"/>
            </w:pPr>
            <w:r w:rsidRPr="005E3893">
              <w:rPr>
                <w:sz w:val="25"/>
                <w:szCs w:val="25"/>
                <w:lang w:val="ru-RU"/>
              </w:rPr>
              <w:t>Цель муниципальной программы «Наименование»</w:t>
            </w:r>
            <w:r>
              <w:rPr>
                <w:sz w:val="25"/>
                <w:szCs w:val="25"/>
                <w:vertAlign w:val="superscript"/>
                <w:lang w:val="ru-RU"/>
              </w:rPr>
              <w:t>5</w:t>
            </w:r>
          </w:p>
        </w:tc>
        <w:tc>
          <w:tcPr>
            <w:tcW w:w="600" w:type="pct"/>
            <w:tcBorders>
              <w:top w:val="nil"/>
              <w:bottom w:val="nil"/>
              <w:right w:val="single" w:sz="4" w:space="0" w:color="auto"/>
            </w:tcBorders>
            <w:shd w:val="clear" w:color="auto" w:fill="auto"/>
          </w:tcPr>
          <w:p w:rsidR="007E6486" w:rsidRDefault="007E6486" w:rsidP="0077407D">
            <w:pPr>
              <w:pStyle w:val="TableParagraph"/>
              <w:jc w:val="center"/>
            </w:pPr>
          </w:p>
        </w:tc>
      </w:tr>
      <w:tr w:rsidR="007E6486" w:rsidTr="00EA0E55">
        <w:trPr>
          <w:trHeight w:val="371"/>
        </w:trPr>
        <w:tc>
          <w:tcPr>
            <w:tcW w:w="231" w:type="pct"/>
          </w:tcPr>
          <w:p w:rsidR="007E6486" w:rsidRDefault="007E6486" w:rsidP="0077407D">
            <w:pPr>
              <w:pStyle w:val="TableParagraph"/>
              <w:ind w:left="145" w:right="135"/>
              <w:jc w:val="center"/>
              <w:rPr>
                <w:sz w:val="24"/>
                <w:szCs w:val="24"/>
              </w:rPr>
            </w:pPr>
            <w:r>
              <w:rPr>
                <w:sz w:val="24"/>
                <w:szCs w:val="24"/>
              </w:rPr>
              <w:t>1.1</w:t>
            </w:r>
          </w:p>
        </w:tc>
        <w:tc>
          <w:tcPr>
            <w:tcW w:w="1714" w:type="pct"/>
          </w:tcPr>
          <w:p w:rsidR="007E6486" w:rsidRDefault="007E6486" w:rsidP="0077407D">
            <w:pPr>
              <w:pStyle w:val="TableParagraph"/>
              <w:ind w:left="107"/>
              <w:rPr>
                <w:sz w:val="24"/>
                <w:szCs w:val="24"/>
              </w:rPr>
            </w:pPr>
            <w:proofErr w:type="spellStart"/>
            <w:r>
              <w:rPr>
                <w:spacing w:val="-1"/>
                <w:sz w:val="24"/>
                <w:szCs w:val="24"/>
              </w:rPr>
              <w:t>Наименование</w:t>
            </w:r>
            <w:proofErr w:type="spellEnd"/>
            <w:r>
              <w:rPr>
                <w:spacing w:val="-5"/>
                <w:sz w:val="24"/>
                <w:szCs w:val="24"/>
              </w:rPr>
              <w:t xml:space="preserve"> </w:t>
            </w:r>
            <w:proofErr w:type="spellStart"/>
            <w:r>
              <w:rPr>
                <w:sz w:val="24"/>
                <w:szCs w:val="24"/>
              </w:rPr>
              <w:t>показателя</w:t>
            </w:r>
            <w:proofErr w:type="spellEnd"/>
          </w:p>
        </w:tc>
        <w:tc>
          <w:tcPr>
            <w:tcW w:w="530" w:type="pct"/>
          </w:tcPr>
          <w:p w:rsidR="007E6486" w:rsidRDefault="007E6486" w:rsidP="0077407D">
            <w:pPr>
              <w:pStyle w:val="TableParagraph"/>
              <w:rPr>
                <w:sz w:val="24"/>
                <w:szCs w:val="24"/>
              </w:rPr>
            </w:pPr>
          </w:p>
        </w:tc>
        <w:tc>
          <w:tcPr>
            <w:tcW w:w="516" w:type="pct"/>
          </w:tcPr>
          <w:p w:rsidR="007E6486" w:rsidRDefault="007E6486" w:rsidP="0077407D">
            <w:pPr>
              <w:pStyle w:val="TableParagraph"/>
              <w:rPr>
                <w:sz w:val="24"/>
                <w:szCs w:val="24"/>
              </w:rPr>
            </w:pPr>
          </w:p>
        </w:tc>
        <w:tc>
          <w:tcPr>
            <w:tcW w:w="459" w:type="pct"/>
          </w:tcPr>
          <w:p w:rsidR="007E6486" w:rsidRDefault="007E6486" w:rsidP="0077407D">
            <w:pPr>
              <w:pStyle w:val="TableParagraph"/>
              <w:rPr>
                <w:sz w:val="24"/>
                <w:szCs w:val="24"/>
              </w:rPr>
            </w:pPr>
          </w:p>
        </w:tc>
        <w:tc>
          <w:tcPr>
            <w:tcW w:w="449" w:type="pct"/>
          </w:tcPr>
          <w:p w:rsidR="007E6486" w:rsidRDefault="007E6486" w:rsidP="0077407D">
            <w:pPr>
              <w:pStyle w:val="TableParagraph"/>
              <w:rPr>
                <w:sz w:val="24"/>
                <w:szCs w:val="24"/>
              </w:rPr>
            </w:pPr>
          </w:p>
        </w:tc>
        <w:tc>
          <w:tcPr>
            <w:tcW w:w="501" w:type="pct"/>
          </w:tcPr>
          <w:p w:rsidR="007E6486" w:rsidRDefault="007E6486" w:rsidP="0077407D">
            <w:pPr>
              <w:pStyle w:val="TableParagraph"/>
              <w:rPr>
                <w:sz w:val="24"/>
                <w:szCs w:val="24"/>
              </w:rPr>
            </w:pPr>
          </w:p>
        </w:tc>
        <w:tc>
          <w:tcPr>
            <w:tcW w:w="600" w:type="pct"/>
          </w:tcPr>
          <w:p w:rsidR="007E6486" w:rsidRDefault="007E6486" w:rsidP="0077407D">
            <w:pPr>
              <w:pStyle w:val="TableParagraph"/>
              <w:rPr>
                <w:sz w:val="24"/>
                <w:szCs w:val="24"/>
              </w:rPr>
            </w:pPr>
          </w:p>
        </w:tc>
      </w:tr>
      <w:tr w:rsidR="007E6486" w:rsidTr="00EA0E55">
        <w:trPr>
          <w:trHeight w:val="374"/>
        </w:trPr>
        <w:tc>
          <w:tcPr>
            <w:tcW w:w="231" w:type="pct"/>
          </w:tcPr>
          <w:p w:rsidR="007E6486" w:rsidRDefault="007E6486" w:rsidP="006A0D6C">
            <w:pPr>
              <w:pStyle w:val="TableParagraph"/>
              <w:ind w:left="145" w:right="135"/>
              <w:jc w:val="center"/>
              <w:rPr>
                <w:sz w:val="24"/>
                <w:szCs w:val="24"/>
              </w:rPr>
            </w:pPr>
            <w:r>
              <w:rPr>
                <w:sz w:val="24"/>
                <w:szCs w:val="24"/>
              </w:rPr>
              <w:t>1.</w:t>
            </w:r>
            <w:r w:rsidR="006A0D6C">
              <w:rPr>
                <w:sz w:val="24"/>
                <w:szCs w:val="24"/>
              </w:rPr>
              <w:t>2</w:t>
            </w:r>
          </w:p>
        </w:tc>
        <w:tc>
          <w:tcPr>
            <w:tcW w:w="1714" w:type="pct"/>
          </w:tcPr>
          <w:p w:rsidR="007E6486" w:rsidRPr="005E3893" w:rsidRDefault="007E6486" w:rsidP="0077407D">
            <w:pPr>
              <w:pStyle w:val="TableParagraph"/>
              <w:rPr>
                <w:sz w:val="24"/>
                <w:szCs w:val="24"/>
                <w:lang w:val="ru-RU"/>
              </w:rPr>
            </w:pPr>
            <w:r>
              <w:rPr>
                <w:sz w:val="24"/>
                <w:szCs w:val="24"/>
                <w:lang w:val="ru-RU"/>
              </w:rPr>
              <w:t>…</w:t>
            </w:r>
          </w:p>
        </w:tc>
        <w:tc>
          <w:tcPr>
            <w:tcW w:w="530" w:type="pct"/>
          </w:tcPr>
          <w:p w:rsidR="007E6486" w:rsidRDefault="007E6486" w:rsidP="0077407D">
            <w:pPr>
              <w:pStyle w:val="TableParagraph"/>
              <w:rPr>
                <w:sz w:val="24"/>
                <w:szCs w:val="24"/>
              </w:rPr>
            </w:pPr>
          </w:p>
        </w:tc>
        <w:tc>
          <w:tcPr>
            <w:tcW w:w="516" w:type="pct"/>
          </w:tcPr>
          <w:p w:rsidR="007E6486" w:rsidRDefault="007E6486" w:rsidP="0077407D">
            <w:pPr>
              <w:pStyle w:val="TableParagraph"/>
              <w:rPr>
                <w:sz w:val="24"/>
                <w:szCs w:val="24"/>
              </w:rPr>
            </w:pPr>
          </w:p>
        </w:tc>
        <w:tc>
          <w:tcPr>
            <w:tcW w:w="459" w:type="pct"/>
          </w:tcPr>
          <w:p w:rsidR="007E6486" w:rsidRDefault="007E6486" w:rsidP="0077407D">
            <w:pPr>
              <w:pStyle w:val="TableParagraph"/>
              <w:rPr>
                <w:sz w:val="24"/>
                <w:szCs w:val="24"/>
              </w:rPr>
            </w:pPr>
          </w:p>
        </w:tc>
        <w:tc>
          <w:tcPr>
            <w:tcW w:w="449" w:type="pct"/>
          </w:tcPr>
          <w:p w:rsidR="007E6486" w:rsidRDefault="007E6486" w:rsidP="0077407D">
            <w:pPr>
              <w:pStyle w:val="TableParagraph"/>
              <w:rPr>
                <w:sz w:val="24"/>
                <w:szCs w:val="24"/>
              </w:rPr>
            </w:pPr>
          </w:p>
        </w:tc>
        <w:tc>
          <w:tcPr>
            <w:tcW w:w="501" w:type="pct"/>
          </w:tcPr>
          <w:p w:rsidR="007E6486" w:rsidRDefault="007E6486" w:rsidP="0077407D">
            <w:pPr>
              <w:pStyle w:val="TableParagraph"/>
              <w:rPr>
                <w:sz w:val="24"/>
                <w:szCs w:val="24"/>
              </w:rPr>
            </w:pPr>
          </w:p>
        </w:tc>
        <w:tc>
          <w:tcPr>
            <w:tcW w:w="600" w:type="pct"/>
          </w:tcPr>
          <w:p w:rsidR="007E6486" w:rsidRDefault="007E6486" w:rsidP="0077407D">
            <w:pPr>
              <w:pStyle w:val="TableParagraph"/>
              <w:rPr>
                <w:sz w:val="24"/>
                <w:szCs w:val="24"/>
              </w:rPr>
            </w:pPr>
          </w:p>
        </w:tc>
      </w:tr>
      <w:tr w:rsidR="007E6486" w:rsidTr="00EA0E55">
        <w:trPr>
          <w:trHeight w:val="374"/>
        </w:trPr>
        <w:tc>
          <w:tcPr>
            <w:tcW w:w="231" w:type="pct"/>
          </w:tcPr>
          <w:p w:rsidR="007E6486" w:rsidRPr="005E3893" w:rsidRDefault="006A0D6C" w:rsidP="0077407D">
            <w:pPr>
              <w:pStyle w:val="TableParagraph"/>
              <w:ind w:left="10"/>
              <w:jc w:val="center"/>
              <w:rPr>
                <w:sz w:val="24"/>
                <w:szCs w:val="24"/>
                <w:lang w:val="ru-RU"/>
              </w:rPr>
            </w:pPr>
            <w:r>
              <w:rPr>
                <w:sz w:val="24"/>
                <w:szCs w:val="24"/>
              </w:rPr>
              <w:t>2</w:t>
            </w:r>
          </w:p>
        </w:tc>
        <w:tc>
          <w:tcPr>
            <w:tcW w:w="4169" w:type="pct"/>
            <w:gridSpan w:val="6"/>
            <w:tcBorders>
              <w:right w:val="single" w:sz="4" w:space="0" w:color="auto"/>
            </w:tcBorders>
          </w:tcPr>
          <w:p w:rsidR="007E6486" w:rsidRDefault="007E6486" w:rsidP="0077407D">
            <w:pPr>
              <w:pStyle w:val="TableParagraph"/>
              <w:ind w:left="107"/>
              <w:jc w:val="center"/>
            </w:pPr>
            <w:r w:rsidRPr="005E3893">
              <w:rPr>
                <w:sz w:val="25"/>
                <w:szCs w:val="25"/>
                <w:lang w:val="ru-RU"/>
              </w:rPr>
              <w:t>Цель муниципальной программы «Наименование»</w:t>
            </w:r>
          </w:p>
        </w:tc>
        <w:tc>
          <w:tcPr>
            <w:tcW w:w="600" w:type="pct"/>
            <w:tcBorders>
              <w:left w:val="single" w:sz="4" w:space="0" w:color="auto"/>
            </w:tcBorders>
          </w:tcPr>
          <w:p w:rsidR="007E6486" w:rsidRDefault="007E6486" w:rsidP="0077407D">
            <w:pPr>
              <w:pStyle w:val="TableParagraph"/>
              <w:jc w:val="center"/>
            </w:pPr>
          </w:p>
        </w:tc>
      </w:tr>
      <w:tr w:rsidR="007E6486" w:rsidTr="00EA0E55">
        <w:trPr>
          <w:trHeight w:val="374"/>
        </w:trPr>
        <w:tc>
          <w:tcPr>
            <w:tcW w:w="231" w:type="pct"/>
          </w:tcPr>
          <w:p w:rsidR="007E6486" w:rsidRPr="005E3893" w:rsidRDefault="006A0D6C" w:rsidP="006A0D6C">
            <w:pPr>
              <w:pStyle w:val="TableParagraph"/>
              <w:ind w:left="143" w:right="136"/>
              <w:jc w:val="center"/>
              <w:rPr>
                <w:sz w:val="24"/>
                <w:szCs w:val="24"/>
                <w:lang w:val="ru-RU"/>
              </w:rPr>
            </w:pPr>
            <w:r>
              <w:rPr>
                <w:sz w:val="24"/>
                <w:szCs w:val="24"/>
              </w:rPr>
              <w:t>2</w:t>
            </w:r>
            <w:r w:rsidR="007E6486">
              <w:rPr>
                <w:sz w:val="24"/>
                <w:szCs w:val="24"/>
              </w:rPr>
              <w:t>.</w:t>
            </w:r>
            <w:r w:rsidR="007E6486">
              <w:rPr>
                <w:sz w:val="24"/>
                <w:szCs w:val="24"/>
                <w:lang w:val="ru-RU"/>
              </w:rPr>
              <w:t>1</w:t>
            </w:r>
          </w:p>
        </w:tc>
        <w:tc>
          <w:tcPr>
            <w:tcW w:w="1714" w:type="pct"/>
          </w:tcPr>
          <w:p w:rsidR="007E6486" w:rsidRDefault="007E6486" w:rsidP="0077407D">
            <w:pPr>
              <w:pStyle w:val="TableParagraph"/>
              <w:ind w:left="107"/>
              <w:rPr>
                <w:i/>
                <w:sz w:val="24"/>
                <w:szCs w:val="24"/>
              </w:rPr>
            </w:pPr>
            <w:proofErr w:type="spellStart"/>
            <w:r>
              <w:rPr>
                <w:spacing w:val="-1"/>
                <w:sz w:val="24"/>
                <w:szCs w:val="24"/>
              </w:rPr>
              <w:t>Наименование</w:t>
            </w:r>
            <w:proofErr w:type="spellEnd"/>
            <w:r>
              <w:rPr>
                <w:spacing w:val="-5"/>
                <w:sz w:val="24"/>
                <w:szCs w:val="24"/>
              </w:rPr>
              <w:t xml:space="preserve"> </w:t>
            </w:r>
            <w:proofErr w:type="spellStart"/>
            <w:r>
              <w:rPr>
                <w:sz w:val="24"/>
                <w:szCs w:val="24"/>
              </w:rPr>
              <w:t>показателя</w:t>
            </w:r>
            <w:proofErr w:type="spellEnd"/>
          </w:p>
        </w:tc>
        <w:tc>
          <w:tcPr>
            <w:tcW w:w="530" w:type="pct"/>
          </w:tcPr>
          <w:p w:rsidR="007E6486" w:rsidRDefault="007E6486" w:rsidP="0077407D">
            <w:pPr>
              <w:pStyle w:val="TableParagraph"/>
              <w:rPr>
                <w:strike/>
                <w:sz w:val="24"/>
                <w:szCs w:val="24"/>
              </w:rPr>
            </w:pPr>
          </w:p>
        </w:tc>
        <w:tc>
          <w:tcPr>
            <w:tcW w:w="516" w:type="pct"/>
          </w:tcPr>
          <w:p w:rsidR="007E6486" w:rsidRDefault="007E6486" w:rsidP="0077407D">
            <w:pPr>
              <w:pStyle w:val="TableParagraph"/>
              <w:rPr>
                <w:strike/>
                <w:sz w:val="24"/>
                <w:szCs w:val="24"/>
              </w:rPr>
            </w:pPr>
          </w:p>
        </w:tc>
        <w:tc>
          <w:tcPr>
            <w:tcW w:w="459" w:type="pct"/>
          </w:tcPr>
          <w:p w:rsidR="007E6486" w:rsidRDefault="007E6486" w:rsidP="0077407D">
            <w:pPr>
              <w:pStyle w:val="TableParagraph"/>
              <w:rPr>
                <w:strike/>
                <w:sz w:val="24"/>
                <w:szCs w:val="24"/>
              </w:rPr>
            </w:pPr>
          </w:p>
        </w:tc>
        <w:tc>
          <w:tcPr>
            <w:tcW w:w="449" w:type="pct"/>
          </w:tcPr>
          <w:p w:rsidR="007E6486" w:rsidRDefault="007E6486" w:rsidP="0077407D">
            <w:pPr>
              <w:pStyle w:val="TableParagraph"/>
              <w:rPr>
                <w:strike/>
                <w:sz w:val="24"/>
                <w:szCs w:val="24"/>
              </w:rPr>
            </w:pPr>
          </w:p>
        </w:tc>
        <w:tc>
          <w:tcPr>
            <w:tcW w:w="501" w:type="pct"/>
          </w:tcPr>
          <w:p w:rsidR="007E6486" w:rsidRDefault="007E6486" w:rsidP="0077407D">
            <w:pPr>
              <w:pStyle w:val="TableParagraph"/>
              <w:rPr>
                <w:strike/>
                <w:sz w:val="24"/>
                <w:szCs w:val="24"/>
              </w:rPr>
            </w:pPr>
          </w:p>
        </w:tc>
        <w:tc>
          <w:tcPr>
            <w:tcW w:w="600" w:type="pct"/>
            <w:tcBorders>
              <w:left w:val="single" w:sz="4" w:space="0" w:color="auto"/>
            </w:tcBorders>
          </w:tcPr>
          <w:p w:rsidR="007E6486" w:rsidRDefault="007E6486" w:rsidP="0077407D">
            <w:pPr>
              <w:pStyle w:val="TableParagraph"/>
              <w:rPr>
                <w:strike/>
                <w:sz w:val="24"/>
                <w:szCs w:val="24"/>
              </w:rPr>
            </w:pPr>
          </w:p>
        </w:tc>
      </w:tr>
      <w:tr w:rsidR="007E6486" w:rsidTr="00EA0E55">
        <w:trPr>
          <w:trHeight w:val="374"/>
        </w:trPr>
        <w:tc>
          <w:tcPr>
            <w:tcW w:w="231" w:type="pct"/>
          </w:tcPr>
          <w:p w:rsidR="007E6486" w:rsidRPr="006A0D6C" w:rsidRDefault="006A0D6C" w:rsidP="0077407D">
            <w:pPr>
              <w:pStyle w:val="TableParagraph"/>
              <w:ind w:left="9"/>
              <w:jc w:val="center"/>
              <w:rPr>
                <w:sz w:val="24"/>
                <w:szCs w:val="24"/>
                <w:lang w:val="ru-RU"/>
              </w:rPr>
            </w:pPr>
            <w:r>
              <w:rPr>
                <w:sz w:val="24"/>
                <w:szCs w:val="24"/>
              </w:rPr>
              <w:t>2</w:t>
            </w:r>
            <w:r>
              <w:rPr>
                <w:sz w:val="24"/>
                <w:szCs w:val="24"/>
                <w:lang w:val="ru-RU"/>
              </w:rPr>
              <w:t>.2</w:t>
            </w:r>
          </w:p>
        </w:tc>
        <w:tc>
          <w:tcPr>
            <w:tcW w:w="1714" w:type="pct"/>
          </w:tcPr>
          <w:p w:rsidR="007E6486" w:rsidRPr="005E3893" w:rsidRDefault="007E6486" w:rsidP="0077407D">
            <w:pPr>
              <w:pStyle w:val="TableParagraph"/>
              <w:ind w:left="107"/>
              <w:rPr>
                <w:i/>
                <w:sz w:val="24"/>
                <w:szCs w:val="24"/>
                <w:lang w:val="ru-RU"/>
              </w:rPr>
            </w:pPr>
            <w:r>
              <w:rPr>
                <w:i/>
                <w:sz w:val="24"/>
                <w:szCs w:val="24"/>
                <w:lang w:val="ru-RU"/>
              </w:rPr>
              <w:t>…</w:t>
            </w:r>
          </w:p>
        </w:tc>
        <w:tc>
          <w:tcPr>
            <w:tcW w:w="530" w:type="pct"/>
          </w:tcPr>
          <w:p w:rsidR="007E6486" w:rsidRDefault="007E6486" w:rsidP="0077407D">
            <w:pPr>
              <w:pStyle w:val="TableParagraph"/>
              <w:rPr>
                <w:strike/>
                <w:sz w:val="24"/>
                <w:szCs w:val="24"/>
              </w:rPr>
            </w:pPr>
          </w:p>
        </w:tc>
        <w:tc>
          <w:tcPr>
            <w:tcW w:w="516" w:type="pct"/>
          </w:tcPr>
          <w:p w:rsidR="007E6486" w:rsidRDefault="007E6486" w:rsidP="0077407D">
            <w:pPr>
              <w:pStyle w:val="TableParagraph"/>
              <w:rPr>
                <w:strike/>
                <w:sz w:val="24"/>
                <w:szCs w:val="24"/>
              </w:rPr>
            </w:pPr>
          </w:p>
        </w:tc>
        <w:tc>
          <w:tcPr>
            <w:tcW w:w="459" w:type="pct"/>
          </w:tcPr>
          <w:p w:rsidR="007E6486" w:rsidRDefault="007E6486" w:rsidP="0077407D">
            <w:pPr>
              <w:pStyle w:val="TableParagraph"/>
              <w:rPr>
                <w:strike/>
                <w:sz w:val="24"/>
                <w:szCs w:val="24"/>
              </w:rPr>
            </w:pPr>
          </w:p>
        </w:tc>
        <w:tc>
          <w:tcPr>
            <w:tcW w:w="449" w:type="pct"/>
          </w:tcPr>
          <w:p w:rsidR="007E6486" w:rsidRDefault="007E6486" w:rsidP="0077407D">
            <w:pPr>
              <w:pStyle w:val="TableParagraph"/>
              <w:rPr>
                <w:strike/>
                <w:sz w:val="24"/>
                <w:szCs w:val="24"/>
              </w:rPr>
            </w:pPr>
          </w:p>
        </w:tc>
        <w:tc>
          <w:tcPr>
            <w:tcW w:w="501" w:type="pct"/>
          </w:tcPr>
          <w:p w:rsidR="007E6486" w:rsidRDefault="007E6486" w:rsidP="0077407D">
            <w:pPr>
              <w:pStyle w:val="TableParagraph"/>
              <w:rPr>
                <w:strike/>
                <w:sz w:val="24"/>
                <w:szCs w:val="24"/>
              </w:rPr>
            </w:pPr>
          </w:p>
        </w:tc>
        <w:tc>
          <w:tcPr>
            <w:tcW w:w="600" w:type="pct"/>
          </w:tcPr>
          <w:p w:rsidR="007E6486" w:rsidRDefault="007E6486" w:rsidP="0077407D">
            <w:pPr>
              <w:pStyle w:val="TableParagraph"/>
              <w:rPr>
                <w:strike/>
                <w:sz w:val="24"/>
                <w:szCs w:val="24"/>
              </w:rPr>
            </w:pPr>
          </w:p>
        </w:tc>
      </w:tr>
    </w:tbl>
    <w:p w:rsidR="00EA0E55" w:rsidRDefault="00EA0E55" w:rsidP="007E6486">
      <w:pPr>
        <w:autoSpaceDE w:val="0"/>
        <w:autoSpaceDN w:val="0"/>
        <w:adjustRightInd w:val="0"/>
        <w:spacing w:after="0" w:line="240" w:lineRule="auto"/>
        <w:jc w:val="both"/>
        <w:rPr>
          <w:bCs/>
          <w:vertAlign w:val="superscript"/>
        </w:rPr>
      </w:pPr>
    </w:p>
    <w:p w:rsidR="007E6486" w:rsidRDefault="007E6486" w:rsidP="007E6486">
      <w:pPr>
        <w:autoSpaceDE w:val="0"/>
        <w:autoSpaceDN w:val="0"/>
        <w:adjustRightInd w:val="0"/>
        <w:spacing w:after="0" w:line="240" w:lineRule="auto"/>
        <w:jc w:val="both"/>
        <w:rPr>
          <w:rFonts w:ascii="Times New Roman" w:hAnsi="Times New Roman" w:cs="Times New Roman"/>
        </w:rPr>
      </w:pPr>
      <w:r w:rsidRPr="00154F54">
        <w:rPr>
          <w:bCs/>
          <w:vertAlign w:val="superscript"/>
        </w:rPr>
        <w:t xml:space="preserve">1 </w:t>
      </w:r>
      <w:r>
        <w:rPr>
          <w:rFonts w:ascii="Times New Roman" w:hAnsi="Times New Roman" w:cs="Times New Roman"/>
        </w:rPr>
        <w:t>Указываю</w:t>
      </w:r>
      <w:r w:rsidRPr="00154F54">
        <w:rPr>
          <w:rFonts w:ascii="Times New Roman" w:hAnsi="Times New Roman" w:cs="Times New Roman"/>
        </w:rPr>
        <w:t>тся</w:t>
      </w:r>
      <w:r>
        <w:rPr>
          <w:rFonts w:ascii="Times New Roman" w:hAnsi="Times New Roman" w:cs="Times New Roman"/>
        </w:rPr>
        <w:t xml:space="preserve"> показатели </w:t>
      </w:r>
      <w:r w:rsidRPr="00547A95">
        <w:rPr>
          <w:rFonts w:ascii="Times New Roman" w:hAnsi="Times New Roman" w:cs="Times New Roman"/>
        </w:rPr>
        <w:t>муниципальной программы</w:t>
      </w:r>
      <w:r>
        <w:rPr>
          <w:rFonts w:ascii="Times New Roman" w:hAnsi="Times New Roman" w:cs="Times New Roman"/>
        </w:rPr>
        <w:t xml:space="preserve"> из раздела 2 </w:t>
      </w:r>
      <w:r w:rsidRPr="00154F54">
        <w:rPr>
          <w:rFonts w:ascii="Times New Roman" w:hAnsi="Times New Roman" w:cs="Times New Roman"/>
        </w:rPr>
        <w:t>«Показатели муниципальной программы»</w:t>
      </w:r>
      <w:r>
        <w:rPr>
          <w:rFonts w:ascii="Times New Roman" w:hAnsi="Times New Roman" w:cs="Times New Roman"/>
        </w:rPr>
        <w:t>.</w:t>
      </w:r>
    </w:p>
    <w:p w:rsidR="007E6486" w:rsidRDefault="007E6486" w:rsidP="007E6486">
      <w:pPr>
        <w:autoSpaceDE w:val="0"/>
        <w:autoSpaceDN w:val="0"/>
        <w:adjustRightInd w:val="0"/>
        <w:spacing w:after="0" w:line="240" w:lineRule="auto"/>
        <w:jc w:val="both"/>
        <w:rPr>
          <w:rFonts w:ascii="Times New Roman" w:hAnsi="Times New Roman" w:cs="Times New Roman"/>
        </w:rPr>
      </w:pPr>
      <w:r>
        <w:rPr>
          <w:bCs/>
          <w:vertAlign w:val="superscript"/>
        </w:rPr>
        <w:t>2</w:t>
      </w:r>
      <w:r w:rsidRPr="00154F54">
        <w:rPr>
          <w:bCs/>
          <w:vertAlign w:val="superscript"/>
        </w:rPr>
        <w:t xml:space="preserve"> </w:t>
      </w:r>
      <w:r>
        <w:rPr>
          <w:rFonts w:ascii="Times New Roman" w:hAnsi="Times New Roman" w:cs="Times New Roman"/>
        </w:rPr>
        <w:t xml:space="preserve">Уровень показателя заполняется аналогично разделу 2 </w:t>
      </w:r>
      <w:r w:rsidRPr="00154F54">
        <w:rPr>
          <w:rFonts w:ascii="Times New Roman" w:hAnsi="Times New Roman" w:cs="Times New Roman"/>
        </w:rPr>
        <w:t>«Показатели муниципальной программы»</w:t>
      </w:r>
      <w:r>
        <w:rPr>
          <w:rFonts w:ascii="Times New Roman" w:hAnsi="Times New Roman" w:cs="Times New Roman"/>
        </w:rPr>
        <w:t>.</w:t>
      </w:r>
    </w:p>
    <w:p w:rsidR="007E6486" w:rsidRDefault="007E6486" w:rsidP="007E6486">
      <w:pPr>
        <w:autoSpaceDE w:val="0"/>
        <w:autoSpaceDN w:val="0"/>
        <w:adjustRightInd w:val="0"/>
        <w:spacing w:after="0" w:line="240" w:lineRule="auto"/>
        <w:jc w:val="both"/>
        <w:rPr>
          <w:rFonts w:ascii="Times New Roman" w:hAnsi="Times New Roman" w:cs="Times New Roman"/>
        </w:rPr>
      </w:pPr>
      <w:r>
        <w:rPr>
          <w:bCs/>
          <w:vertAlign w:val="superscript"/>
        </w:rPr>
        <w:t>3</w:t>
      </w:r>
      <w:r w:rsidRPr="00154F54">
        <w:rPr>
          <w:bCs/>
          <w:vertAlign w:val="superscript"/>
        </w:rPr>
        <w:t xml:space="preserve"> </w:t>
      </w:r>
      <w:r>
        <w:rPr>
          <w:rFonts w:ascii="Times New Roman" w:hAnsi="Times New Roman" w:cs="Times New Roman"/>
        </w:rPr>
        <w:t>Указываю</w:t>
      </w:r>
      <w:r w:rsidRPr="00154F54">
        <w:rPr>
          <w:rFonts w:ascii="Times New Roman" w:hAnsi="Times New Roman" w:cs="Times New Roman"/>
        </w:rPr>
        <w:t>тся</w:t>
      </w:r>
      <w:r>
        <w:rPr>
          <w:rFonts w:ascii="Times New Roman" w:hAnsi="Times New Roman" w:cs="Times New Roman"/>
        </w:rPr>
        <w:t xml:space="preserve"> ежеквартальные планируемые значения </w:t>
      </w:r>
      <w:r w:rsidR="001422A3">
        <w:rPr>
          <w:rFonts w:ascii="Times New Roman" w:hAnsi="Times New Roman" w:cs="Times New Roman"/>
        </w:rPr>
        <w:t xml:space="preserve">текущего года </w:t>
      </w:r>
      <w:r w:rsidR="001422A3" w:rsidRPr="001422A3">
        <w:rPr>
          <w:rFonts w:ascii="Times New Roman" w:hAnsi="Times New Roman" w:cs="Times New Roman"/>
        </w:rPr>
        <w:t>в соответствии с годом, указанным в заголовке подраздела</w:t>
      </w:r>
      <w:r>
        <w:rPr>
          <w:rFonts w:ascii="Times New Roman" w:hAnsi="Times New Roman" w:cs="Times New Roman"/>
        </w:rPr>
        <w:t>, ежеквартальные значения указываются нарастающим итогом с 1 января.</w:t>
      </w:r>
    </w:p>
    <w:p w:rsidR="007E6486" w:rsidRDefault="007E6486" w:rsidP="007E6486">
      <w:pPr>
        <w:shd w:val="clear" w:color="auto" w:fill="FFFFFF"/>
        <w:spacing w:after="0"/>
        <w:jc w:val="both"/>
        <w:rPr>
          <w:rFonts w:ascii="Times New Roman" w:hAnsi="Times New Roman" w:cs="Times New Roman"/>
        </w:rPr>
      </w:pPr>
      <w:r>
        <w:rPr>
          <w:bCs/>
          <w:vertAlign w:val="superscript"/>
        </w:rPr>
        <w:t>4</w:t>
      </w:r>
      <w:r w:rsidRPr="00154F54">
        <w:rPr>
          <w:bCs/>
          <w:vertAlign w:val="superscript"/>
        </w:rPr>
        <w:t xml:space="preserve"> </w:t>
      </w:r>
      <w:r>
        <w:rPr>
          <w:rFonts w:ascii="Times New Roman" w:hAnsi="Times New Roman" w:cs="Times New Roman"/>
        </w:rPr>
        <w:t xml:space="preserve">Значение показателя соответствует значению показателя за текущий год в разделе 2 </w:t>
      </w:r>
      <w:r w:rsidRPr="00154F54">
        <w:rPr>
          <w:rFonts w:ascii="Times New Roman" w:hAnsi="Times New Roman" w:cs="Times New Roman"/>
        </w:rPr>
        <w:t>«Показатели муниципальной программы»</w:t>
      </w:r>
      <w:r>
        <w:rPr>
          <w:rFonts w:ascii="Times New Roman" w:hAnsi="Times New Roman" w:cs="Times New Roman"/>
        </w:rPr>
        <w:t>.</w:t>
      </w:r>
    </w:p>
    <w:p w:rsidR="007E6486" w:rsidRDefault="007E6486" w:rsidP="007E648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vertAlign w:val="superscript"/>
        </w:rPr>
        <w:t>5</w:t>
      </w:r>
      <w:r w:rsidRPr="00154F54">
        <w:rPr>
          <w:rFonts w:ascii="Times New Roman" w:hAnsi="Times New Roman" w:cs="Times New Roman"/>
        </w:rPr>
        <w:t xml:space="preserve"> Указыва</w:t>
      </w:r>
      <w:r>
        <w:rPr>
          <w:rFonts w:ascii="Times New Roman" w:hAnsi="Times New Roman" w:cs="Times New Roman"/>
        </w:rPr>
        <w:t>е</w:t>
      </w:r>
      <w:r w:rsidRPr="00154F54">
        <w:rPr>
          <w:rFonts w:ascii="Times New Roman" w:hAnsi="Times New Roman" w:cs="Times New Roman"/>
        </w:rPr>
        <w:t>тся</w:t>
      </w:r>
      <w:r>
        <w:rPr>
          <w:rFonts w:ascii="Times New Roman" w:hAnsi="Times New Roman" w:cs="Times New Roman"/>
        </w:rPr>
        <w:t xml:space="preserve"> наименование цели муниципальной программы в соответствии с разделом 1 «Основные положения» и разделом 2 </w:t>
      </w:r>
      <w:r w:rsidRPr="00154F54">
        <w:rPr>
          <w:rFonts w:ascii="Times New Roman" w:hAnsi="Times New Roman" w:cs="Times New Roman"/>
        </w:rPr>
        <w:t>«Показатели муниципальной программы»</w:t>
      </w:r>
      <w:r>
        <w:rPr>
          <w:rFonts w:ascii="Times New Roman" w:hAnsi="Times New Roman" w:cs="Times New Roman"/>
        </w:rPr>
        <w:t>.</w:t>
      </w:r>
    </w:p>
    <w:p w:rsidR="00F73C58" w:rsidRDefault="00F73C58">
      <w:pPr>
        <w:pStyle w:val="1"/>
        <w:tabs>
          <w:tab w:val="left" w:pos="2127"/>
          <w:tab w:val="left" w:pos="11057"/>
        </w:tabs>
        <w:spacing w:before="0"/>
        <w:ind w:left="4253" w:hanging="3402"/>
        <w:jc w:val="center"/>
        <w:rPr>
          <w:sz w:val="27"/>
          <w:szCs w:val="27"/>
        </w:rPr>
      </w:pPr>
      <w:r>
        <w:rPr>
          <w:sz w:val="27"/>
          <w:szCs w:val="27"/>
        </w:rPr>
        <w:br w:type="page"/>
      </w:r>
    </w:p>
    <w:p w:rsidR="00923C69" w:rsidRPr="007205EC" w:rsidRDefault="004F5444" w:rsidP="007205EC">
      <w:pPr>
        <w:pStyle w:val="1"/>
        <w:tabs>
          <w:tab w:val="left" w:pos="2127"/>
          <w:tab w:val="left" w:pos="11057"/>
        </w:tabs>
        <w:spacing w:before="0"/>
        <w:ind w:left="4253" w:hanging="4253"/>
        <w:jc w:val="center"/>
        <w:rPr>
          <w:sz w:val="26"/>
          <w:szCs w:val="26"/>
        </w:rPr>
      </w:pPr>
      <w:r w:rsidRPr="007205EC">
        <w:rPr>
          <w:sz w:val="26"/>
          <w:szCs w:val="26"/>
        </w:rPr>
        <w:t>3. Структура</w:t>
      </w:r>
      <w:r w:rsidRPr="007205EC">
        <w:rPr>
          <w:spacing w:val="-5"/>
          <w:sz w:val="26"/>
          <w:szCs w:val="26"/>
        </w:rPr>
        <w:t xml:space="preserve"> </w:t>
      </w:r>
      <w:r w:rsidRPr="007205EC">
        <w:rPr>
          <w:sz w:val="25"/>
          <w:szCs w:val="25"/>
        </w:rPr>
        <w:t>муниципальной</w:t>
      </w:r>
      <w:r w:rsidRPr="007205EC">
        <w:rPr>
          <w:spacing w:val="-6"/>
          <w:sz w:val="26"/>
          <w:szCs w:val="26"/>
        </w:rPr>
        <w:t xml:space="preserve"> </w:t>
      </w:r>
      <w:r w:rsidRPr="007205EC">
        <w:rPr>
          <w:sz w:val="26"/>
          <w:szCs w:val="26"/>
        </w:rPr>
        <w:t>программы</w:t>
      </w:r>
    </w:p>
    <w:p w:rsidR="00923C69" w:rsidRDefault="00923C69">
      <w:pPr>
        <w:pStyle w:val="af9"/>
        <w:tabs>
          <w:tab w:val="left" w:pos="11057"/>
        </w:tabs>
        <w:rPr>
          <w:b/>
          <w:sz w:val="26"/>
          <w:szCs w:val="26"/>
        </w:rPr>
      </w:pPr>
    </w:p>
    <w:tbl>
      <w:tblPr>
        <w:tblW w:w="14596" w:type="dxa"/>
        <w:tblLook w:val="01E0" w:firstRow="1" w:lastRow="1" w:firstColumn="1" w:lastColumn="1" w:noHBand="0" w:noVBand="0"/>
      </w:tblPr>
      <w:tblGrid>
        <w:gridCol w:w="1081"/>
        <w:gridCol w:w="5032"/>
        <w:gridCol w:w="1927"/>
        <w:gridCol w:w="3249"/>
        <w:gridCol w:w="3307"/>
      </w:tblGrid>
      <w:tr w:rsidR="00923C69" w:rsidTr="00FB5606">
        <w:trPr>
          <w:trHeight w:val="561"/>
          <w:tblHeader/>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pPr>
              <w:pStyle w:val="TableParagraph"/>
              <w:tabs>
                <w:tab w:val="left" w:pos="11057"/>
              </w:tabs>
              <w:ind w:left="189" w:right="163" w:firstLine="48"/>
              <w:jc w:val="center"/>
              <w:rPr>
                <w:sz w:val="26"/>
                <w:szCs w:val="26"/>
              </w:rPr>
            </w:pPr>
            <w:r>
              <w:rPr>
                <w:sz w:val="26"/>
                <w:szCs w:val="26"/>
              </w:rPr>
              <w:t>№</w:t>
            </w:r>
            <w:r>
              <w:rPr>
                <w:spacing w:val="-57"/>
                <w:sz w:val="26"/>
                <w:szCs w:val="26"/>
              </w:rPr>
              <w:t xml:space="preserve"> </w:t>
            </w:r>
            <w:r>
              <w:rPr>
                <w:sz w:val="26"/>
                <w:szCs w:val="26"/>
              </w:rPr>
              <w:t>п/п</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pPr>
              <w:pStyle w:val="TableParagraph"/>
              <w:tabs>
                <w:tab w:val="left" w:pos="11057"/>
              </w:tabs>
              <w:jc w:val="center"/>
              <w:rPr>
                <w:sz w:val="26"/>
                <w:szCs w:val="26"/>
              </w:rPr>
            </w:pPr>
            <w:r>
              <w:rPr>
                <w:sz w:val="26"/>
                <w:szCs w:val="26"/>
              </w:rPr>
              <w:t>Задачи</w:t>
            </w:r>
            <w:r>
              <w:rPr>
                <w:spacing w:val="-2"/>
                <w:sz w:val="26"/>
                <w:szCs w:val="26"/>
              </w:rPr>
              <w:t xml:space="preserve"> </w:t>
            </w:r>
            <w:r>
              <w:rPr>
                <w:sz w:val="26"/>
                <w:szCs w:val="26"/>
              </w:rPr>
              <w:t>структурного</w:t>
            </w:r>
            <w:r>
              <w:rPr>
                <w:spacing w:val="-2"/>
                <w:sz w:val="26"/>
                <w:szCs w:val="26"/>
              </w:rPr>
              <w:t xml:space="preserve"> </w:t>
            </w:r>
            <w:r>
              <w:rPr>
                <w:sz w:val="26"/>
                <w:szCs w:val="26"/>
              </w:rPr>
              <w:t>элемента</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pPr>
              <w:pStyle w:val="TableParagraph"/>
              <w:tabs>
                <w:tab w:val="left" w:pos="11057"/>
              </w:tabs>
              <w:ind w:left="442" w:right="431" w:firstLine="40"/>
              <w:jc w:val="center"/>
              <w:rPr>
                <w:sz w:val="26"/>
                <w:szCs w:val="26"/>
              </w:rPr>
            </w:pPr>
            <w:r>
              <w:rPr>
                <w:sz w:val="26"/>
                <w:szCs w:val="26"/>
              </w:rPr>
              <w:t xml:space="preserve">Краткое описание ожидаемых эффектов </w:t>
            </w:r>
            <w:proofErr w:type="gramStart"/>
            <w:r>
              <w:rPr>
                <w:sz w:val="26"/>
                <w:szCs w:val="26"/>
              </w:rPr>
              <w:t xml:space="preserve">от </w:t>
            </w:r>
            <w:r>
              <w:rPr>
                <w:spacing w:val="-57"/>
                <w:sz w:val="26"/>
                <w:szCs w:val="26"/>
              </w:rPr>
              <w:t xml:space="preserve"> </w:t>
            </w:r>
            <w:r>
              <w:rPr>
                <w:sz w:val="26"/>
                <w:szCs w:val="26"/>
              </w:rPr>
              <w:t>реализации</w:t>
            </w:r>
            <w:proofErr w:type="gramEnd"/>
            <w:r>
              <w:rPr>
                <w:spacing w:val="-6"/>
                <w:sz w:val="26"/>
                <w:szCs w:val="26"/>
              </w:rPr>
              <w:t xml:space="preserve"> </w:t>
            </w:r>
            <w:r>
              <w:rPr>
                <w:sz w:val="26"/>
                <w:szCs w:val="26"/>
              </w:rPr>
              <w:t>задачи</w:t>
            </w:r>
            <w:r>
              <w:rPr>
                <w:spacing w:val="-3"/>
                <w:sz w:val="26"/>
                <w:szCs w:val="26"/>
              </w:rPr>
              <w:t xml:space="preserve"> </w:t>
            </w:r>
            <w:r>
              <w:rPr>
                <w:sz w:val="26"/>
                <w:szCs w:val="26"/>
              </w:rPr>
              <w:t>структурного</w:t>
            </w:r>
            <w:r>
              <w:rPr>
                <w:spacing w:val="-3"/>
                <w:sz w:val="26"/>
                <w:szCs w:val="26"/>
              </w:rPr>
              <w:t xml:space="preserve"> </w:t>
            </w:r>
            <w:r>
              <w:rPr>
                <w:sz w:val="26"/>
                <w:szCs w:val="26"/>
              </w:rPr>
              <w:t>элемента</w:t>
            </w:r>
            <w:r w:rsidR="00853907">
              <w:rPr>
                <w:sz w:val="26"/>
                <w:szCs w:val="26"/>
                <w:vertAlign w:val="superscript"/>
              </w:rPr>
              <w:t>1</w:t>
            </w: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FB5606">
            <w:pPr>
              <w:pStyle w:val="TableParagraph"/>
              <w:tabs>
                <w:tab w:val="left" w:pos="11057"/>
              </w:tabs>
              <w:ind w:left="750" w:right="745"/>
              <w:jc w:val="center"/>
              <w:rPr>
                <w:sz w:val="26"/>
                <w:szCs w:val="26"/>
              </w:rPr>
            </w:pPr>
            <w:r>
              <w:rPr>
                <w:sz w:val="26"/>
                <w:szCs w:val="26"/>
              </w:rPr>
              <w:t>Связь</w:t>
            </w:r>
            <w:r>
              <w:rPr>
                <w:spacing w:val="-1"/>
                <w:sz w:val="26"/>
                <w:szCs w:val="26"/>
              </w:rPr>
              <w:t xml:space="preserve"> </w:t>
            </w:r>
            <w:r>
              <w:rPr>
                <w:sz w:val="26"/>
                <w:szCs w:val="26"/>
              </w:rPr>
              <w:t>с</w:t>
            </w:r>
            <w:r>
              <w:rPr>
                <w:spacing w:val="-2"/>
                <w:sz w:val="26"/>
                <w:szCs w:val="26"/>
              </w:rPr>
              <w:t xml:space="preserve"> </w:t>
            </w:r>
            <w:r>
              <w:rPr>
                <w:sz w:val="26"/>
                <w:szCs w:val="26"/>
              </w:rPr>
              <w:t>показателями</w:t>
            </w:r>
            <w:r w:rsidR="00853907">
              <w:rPr>
                <w:sz w:val="26"/>
                <w:szCs w:val="26"/>
                <w:vertAlign w:val="superscript"/>
              </w:rPr>
              <w:t>2</w:t>
            </w:r>
          </w:p>
        </w:tc>
      </w:tr>
      <w:tr w:rsidR="00923C69" w:rsidTr="00FB5606">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ind w:left="107"/>
              <w:rPr>
                <w:sz w:val="26"/>
                <w:szCs w:val="26"/>
              </w:rPr>
            </w:pP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853907">
            <w:pPr>
              <w:pStyle w:val="TableParagraph"/>
              <w:tabs>
                <w:tab w:val="left" w:pos="11057"/>
              </w:tabs>
              <w:ind w:left="3664" w:right="3659"/>
              <w:jc w:val="center"/>
              <w:rPr>
                <w:sz w:val="26"/>
                <w:szCs w:val="26"/>
              </w:rPr>
            </w:pPr>
            <w:r>
              <w:rPr>
                <w:sz w:val="26"/>
                <w:szCs w:val="26"/>
                <w:lang w:val="en-US"/>
              </w:rPr>
              <w:t>N</w:t>
            </w:r>
            <w:r>
              <w:rPr>
                <w:sz w:val="26"/>
                <w:szCs w:val="26"/>
              </w:rPr>
              <w:t>. Направление</w:t>
            </w:r>
            <w:r>
              <w:rPr>
                <w:spacing w:val="-2"/>
                <w:sz w:val="26"/>
                <w:szCs w:val="26"/>
              </w:rPr>
              <w:t xml:space="preserve"> </w:t>
            </w:r>
            <w:r>
              <w:rPr>
                <w:sz w:val="26"/>
                <w:szCs w:val="26"/>
              </w:rPr>
              <w:t>(подпрограмма)</w:t>
            </w:r>
            <w:r>
              <w:rPr>
                <w:spacing w:val="-6"/>
                <w:sz w:val="26"/>
                <w:szCs w:val="26"/>
              </w:rPr>
              <w:t xml:space="preserve"> </w:t>
            </w:r>
            <w:r>
              <w:rPr>
                <w:sz w:val="26"/>
                <w:szCs w:val="26"/>
              </w:rPr>
              <w:t>«Наименование»</w:t>
            </w:r>
            <w:r w:rsidR="00853907">
              <w:rPr>
                <w:sz w:val="26"/>
                <w:szCs w:val="26"/>
                <w:vertAlign w:val="superscript"/>
              </w:rPr>
              <w:t>3</w:t>
            </w:r>
          </w:p>
        </w:tc>
      </w:tr>
      <w:tr w:rsidR="00923C69" w:rsidTr="00FB5606">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6A0D6C">
            <w:pPr>
              <w:pStyle w:val="TableParagraph"/>
              <w:tabs>
                <w:tab w:val="left" w:pos="11057"/>
              </w:tabs>
              <w:ind w:left="107"/>
              <w:jc w:val="center"/>
              <w:rPr>
                <w:sz w:val="26"/>
                <w:szCs w:val="26"/>
              </w:rPr>
            </w:pPr>
            <w:r>
              <w:rPr>
                <w:sz w:val="26"/>
                <w:szCs w:val="26"/>
              </w:rPr>
              <w:t>1</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pPr>
              <w:pStyle w:val="TableParagraph"/>
              <w:tabs>
                <w:tab w:val="left" w:pos="11057"/>
              </w:tabs>
              <w:jc w:val="center"/>
              <w:rPr>
                <w:sz w:val="26"/>
                <w:szCs w:val="26"/>
              </w:rPr>
            </w:pPr>
            <w:r>
              <w:rPr>
                <w:sz w:val="25"/>
                <w:szCs w:val="25"/>
              </w:rPr>
              <w:t>Муниципальный</w:t>
            </w:r>
            <w:r>
              <w:rPr>
                <w:sz w:val="26"/>
                <w:szCs w:val="26"/>
              </w:rPr>
              <w:t xml:space="preserve"> проект</w:t>
            </w:r>
            <w:r>
              <w:rPr>
                <w:spacing w:val="-2"/>
                <w:sz w:val="26"/>
                <w:szCs w:val="26"/>
              </w:rPr>
              <w:t xml:space="preserve"> </w:t>
            </w:r>
            <w:r>
              <w:rPr>
                <w:sz w:val="26"/>
                <w:szCs w:val="26"/>
              </w:rPr>
              <w:t>«Наименование»</w:t>
            </w:r>
          </w:p>
          <w:p w:rsidR="00923C69" w:rsidRDefault="004F5444" w:rsidP="00A17438">
            <w:pPr>
              <w:pStyle w:val="TableParagraph"/>
              <w:tabs>
                <w:tab w:val="left" w:pos="11057"/>
              </w:tabs>
              <w:jc w:val="center"/>
              <w:rPr>
                <w:sz w:val="26"/>
                <w:szCs w:val="26"/>
              </w:rPr>
            </w:pPr>
            <w:r>
              <w:rPr>
                <w:sz w:val="26"/>
                <w:szCs w:val="26"/>
              </w:rPr>
              <w:t>(</w:t>
            </w:r>
            <w:proofErr w:type="gramStart"/>
            <w:r>
              <w:rPr>
                <w:sz w:val="26"/>
                <w:szCs w:val="26"/>
              </w:rPr>
              <w:t>фамилия</w:t>
            </w:r>
            <w:proofErr w:type="gramEnd"/>
            <w:r w:rsidR="00A17438">
              <w:rPr>
                <w:sz w:val="26"/>
                <w:szCs w:val="26"/>
              </w:rPr>
              <w:t>,</w:t>
            </w:r>
            <w:r>
              <w:rPr>
                <w:sz w:val="26"/>
                <w:szCs w:val="26"/>
              </w:rPr>
              <w:t xml:space="preserve"> </w:t>
            </w:r>
            <w:r w:rsidR="00A17438">
              <w:rPr>
                <w:sz w:val="26"/>
                <w:szCs w:val="26"/>
              </w:rPr>
              <w:t xml:space="preserve">инициалы </w:t>
            </w:r>
            <w:r>
              <w:rPr>
                <w:sz w:val="26"/>
                <w:szCs w:val="26"/>
              </w:rPr>
              <w:t>куратора)</w:t>
            </w:r>
            <w:r w:rsidR="00A17438">
              <w:rPr>
                <w:sz w:val="26"/>
                <w:szCs w:val="26"/>
                <w:vertAlign w:val="superscript"/>
              </w:rPr>
              <w:t xml:space="preserve"> 4</w:t>
            </w:r>
          </w:p>
        </w:tc>
      </w:tr>
      <w:tr w:rsidR="00923C69" w:rsidTr="00FB5606">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rsidP="006A0D6C">
            <w:pPr>
              <w:pStyle w:val="TableParagraph"/>
              <w:tabs>
                <w:tab w:val="left" w:pos="11057"/>
              </w:tabs>
              <w:jc w:val="center"/>
              <w:rPr>
                <w:sz w:val="26"/>
                <w:szCs w:val="26"/>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A17438">
            <w:pPr>
              <w:pStyle w:val="TableParagraph"/>
              <w:tabs>
                <w:tab w:val="left" w:pos="11057"/>
              </w:tabs>
              <w:ind w:left="55"/>
              <w:jc w:val="center"/>
              <w:rPr>
                <w:sz w:val="26"/>
                <w:szCs w:val="26"/>
              </w:rPr>
            </w:pPr>
            <w:r>
              <w:rPr>
                <w:sz w:val="26"/>
                <w:szCs w:val="26"/>
              </w:rPr>
              <w:t>Ответственный</w:t>
            </w:r>
            <w:r>
              <w:rPr>
                <w:spacing w:val="-3"/>
                <w:sz w:val="26"/>
                <w:szCs w:val="26"/>
              </w:rPr>
              <w:t xml:space="preserve"> </w:t>
            </w:r>
            <w:r>
              <w:rPr>
                <w:sz w:val="26"/>
                <w:szCs w:val="26"/>
              </w:rPr>
              <w:t>за</w:t>
            </w:r>
            <w:r>
              <w:rPr>
                <w:spacing w:val="-4"/>
                <w:sz w:val="26"/>
                <w:szCs w:val="26"/>
              </w:rPr>
              <w:t xml:space="preserve"> </w:t>
            </w:r>
            <w:r>
              <w:rPr>
                <w:sz w:val="26"/>
                <w:szCs w:val="26"/>
              </w:rPr>
              <w:t>реализацию</w:t>
            </w:r>
            <w:r>
              <w:rPr>
                <w:spacing w:val="-3"/>
                <w:sz w:val="26"/>
                <w:szCs w:val="26"/>
              </w:rPr>
              <w:t xml:space="preserve"> </w:t>
            </w:r>
            <w:r>
              <w:rPr>
                <w:sz w:val="26"/>
                <w:szCs w:val="26"/>
              </w:rPr>
              <w:t>муниципального проекта</w:t>
            </w:r>
            <w:r w:rsidR="00A17438">
              <w:rPr>
                <w:sz w:val="26"/>
                <w:szCs w:val="26"/>
              </w:rPr>
              <w:t xml:space="preserve"> – наименование органа</w:t>
            </w:r>
            <w:r w:rsidR="00A17438">
              <w:rPr>
                <w:sz w:val="26"/>
                <w:szCs w:val="26"/>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pPr>
              <w:pStyle w:val="TableParagraph"/>
              <w:tabs>
                <w:tab w:val="left" w:pos="11057"/>
              </w:tabs>
              <w:ind w:left="859" w:right="856" w:hanging="859"/>
              <w:jc w:val="center"/>
              <w:rPr>
                <w:sz w:val="26"/>
                <w:szCs w:val="26"/>
              </w:rPr>
            </w:pPr>
            <w:r>
              <w:rPr>
                <w:sz w:val="26"/>
                <w:szCs w:val="26"/>
              </w:rPr>
              <w:t>Срок</w:t>
            </w:r>
            <w:r>
              <w:rPr>
                <w:spacing w:val="-2"/>
                <w:sz w:val="26"/>
                <w:szCs w:val="26"/>
              </w:rPr>
              <w:t xml:space="preserve"> </w:t>
            </w:r>
            <w:r>
              <w:rPr>
                <w:sz w:val="26"/>
                <w:szCs w:val="26"/>
              </w:rPr>
              <w:t>реализации</w:t>
            </w:r>
            <w:r>
              <w:rPr>
                <w:spacing w:val="-1"/>
                <w:sz w:val="26"/>
                <w:szCs w:val="26"/>
              </w:rPr>
              <w:t xml:space="preserve"> </w:t>
            </w:r>
            <w:r>
              <w:rPr>
                <w:sz w:val="26"/>
                <w:szCs w:val="26"/>
              </w:rPr>
              <w:t>(год</w:t>
            </w:r>
            <w:r>
              <w:rPr>
                <w:spacing w:val="-2"/>
                <w:sz w:val="26"/>
                <w:szCs w:val="26"/>
              </w:rPr>
              <w:t xml:space="preserve"> </w:t>
            </w:r>
            <w:r>
              <w:rPr>
                <w:sz w:val="26"/>
                <w:szCs w:val="26"/>
              </w:rPr>
              <w:t>начала</w:t>
            </w:r>
            <w:r>
              <w:rPr>
                <w:spacing w:val="-1"/>
                <w:sz w:val="26"/>
                <w:szCs w:val="26"/>
              </w:rPr>
              <w:t xml:space="preserve"> </w:t>
            </w:r>
            <w:r>
              <w:rPr>
                <w:sz w:val="26"/>
                <w:szCs w:val="26"/>
              </w:rPr>
              <w:t>-</w:t>
            </w:r>
            <w:r>
              <w:rPr>
                <w:spacing w:val="-2"/>
                <w:sz w:val="26"/>
                <w:szCs w:val="26"/>
              </w:rPr>
              <w:t xml:space="preserve"> </w:t>
            </w:r>
            <w:r>
              <w:rPr>
                <w:sz w:val="26"/>
                <w:szCs w:val="26"/>
              </w:rPr>
              <w:t>год</w:t>
            </w:r>
            <w:r>
              <w:rPr>
                <w:spacing w:val="-1"/>
                <w:sz w:val="26"/>
                <w:szCs w:val="26"/>
              </w:rPr>
              <w:t xml:space="preserve"> </w:t>
            </w:r>
            <w:r>
              <w:rPr>
                <w:sz w:val="26"/>
                <w:szCs w:val="26"/>
              </w:rPr>
              <w:t>окончания)</w:t>
            </w:r>
            <w:r w:rsidR="00A17438">
              <w:rPr>
                <w:sz w:val="26"/>
                <w:szCs w:val="26"/>
                <w:vertAlign w:val="superscript"/>
              </w:rPr>
              <w:t xml:space="preserve"> 6</w:t>
            </w:r>
          </w:p>
        </w:tc>
      </w:tr>
      <w:tr w:rsidR="00923C69" w:rsidTr="00FB5606">
        <w:trPr>
          <w:trHeight w:val="302"/>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6A0D6C">
            <w:pPr>
              <w:pStyle w:val="TableParagraph"/>
              <w:tabs>
                <w:tab w:val="left" w:pos="11057"/>
              </w:tabs>
              <w:ind w:left="107"/>
              <w:jc w:val="center"/>
              <w:rPr>
                <w:sz w:val="26"/>
                <w:szCs w:val="26"/>
              </w:rPr>
            </w:pPr>
            <w:r>
              <w:rPr>
                <w:sz w:val="26"/>
                <w:szCs w:val="26"/>
              </w:rPr>
              <w:t>1.1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A17438">
            <w:pPr>
              <w:pStyle w:val="TableParagraph"/>
              <w:tabs>
                <w:tab w:val="left" w:pos="11057"/>
              </w:tabs>
              <w:ind w:left="107"/>
              <w:rPr>
                <w:sz w:val="26"/>
                <w:szCs w:val="26"/>
              </w:rPr>
            </w:pPr>
            <w:r>
              <w:rPr>
                <w:sz w:val="26"/>
                <w:szCs w:val="26"/>
              </w:rPr>
              <w:t>Задача 1</w:t>
            </w:r>
            <w:r w:rsidR="00A17438">
              <w:rPr>
                <w:sz w:val="26"/>
                <w:szCs w:val="26"/>
                <w:vertAlign w:val="superscript"/>
              </w:rPr>
              <w:t>7</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r>
      <w:tr w:rsidR="00923C69" w:rsidTr="00FB5606">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6A0D6C">
            <w:pPr>
              <w:pStyle w:val="TableParagraph"/>
              <w:tabs>
                <w:tab w:val="left" w:pos="11057"/>
              </w:tabs>
              <w:ind w:left="107"/>
              <w:jc w:val="center"/>
              <w:rPr>
                <w:sz w:val="26"/>
                <w:szCs w:val="26"/>
              </w:rPr>
            </w:pPr>
            <w:r>
              <w:rPr>
                <w:sz w:val="26"/>
                <w:szCs w:val="26"/>
              </w:rPr>
              <w:t>1.2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853907">
            <w:pPr>
              <w:pStyle w:val="TableParagraph"/>
              <w:tabs>
                <w:tab w:val="left" w:pos="11057"/>
              </w:tabs>
              <w:ind w:left="107"/>
              <w:rPr>
                <w:sz w:val="26"/>
                <w:szCs w:val="26"/>
                <w:lang w:val="en-US"/>
              </w:rPr>
            </w:pPr>
            <w:r>
              <w:rPr>
                <w:sz w:val="26"/>
                <w:szCs w:val="26"/>
              </w:rPr>
              <w:t>Задача</w:t>
            </w:r>
            <w:r>
              <w:rPr>
                <w:spacing w:val="1"/>
                <w:sz w:val="26"/>
                <w:szCs w:val="26"/>
              </w:rPr>
              <w:t xml:space="preserve"> </w:t>
            </w:r>
            <w:r>
              <w:rPr>
                <w:spacing w:val="1"/>
                <w:sz w:val="26"/>
                <w:szCs w:val="26"/>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r>
      <w:tr w:rsidR="00923C69" w:rsidTr="00FB5606">
        <w:trPr>
          <w:trHeight w:val="448"/>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Pr="006A0D6C" w:rsidRDefault="006A0D6C" w:rsidP="006A0D6C">
            <w:pPr>
              <w:pStyle w:val="TableParagraph"/>
              <w:tabs>
                <w:tab w:val="left" w:pos="11057"/>
              </w:tabs>
              <w:jc w:val="center"/>
              <w:rPr>
                <w:sz w:val="26"/>
                <w:szCs w:val="26"/>
              </w:rPr>
            </w:pPr>
            <w:r>
              <w:rPr>
                <w:sz w:val="26"/>
                <w:szCs w:val="26"/>
              </w:rPr>
              <w:t>2</w:t>
            </w:r>
          </w:p>
        </w:tc>
        <w:tc>
          <w:tcPr>
            <w:tcW w:w="13515" w:type="dxa"/>
            <w:gridSpan w:val="4"/>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pPr>
              <w:pStyle w:val="TableParagraph"/>
              <w:tabs>
                <w:tab w:val="left" w:pos="11057"/>
              </w:tabs>
              <w:ind w:left="3664" w:right="3659"/>
              <w:jc w:val="center"/>
              <w:rPr>
                <w:sz w:val="26"/>
                <w:szCs w:val="26"/>
              </w:rPr>
            </w:pPr>
            <w:r>
              <w:rPr>
                <w:sz w:val="26"/>
                <w:szCs w:val="26"/>
              </w:rPr>
              <w:t>Комплекс</w:t>
            </w:r>
            <w:r>
              <w:rPr>
                <w:spacing w:val="-4"/>
                <w:sz w:val="26"/>
                <w:szCs w:val="26"/>
              </w:rPr>
              <w:t xml:space="preserve"> </w:t>
            </w:r>
            <w:r>
              <w:rPr>
                <w:sz w:val="26"/>
                <w:szCs w:val="26"/>
              </w:rPr>
              <w:t>процессных</w:t>
            </w:r>
            <w:r>
              <w:rPr>
                <w:spacing w:val="-4"/>
                <w:sz w:val="26"/>
                <w:szCs w:val="26"/>
              </w:rPr>
              <w:t xml:space="preserve"> </w:t>
            </w:r>
            <w:r>
              <w:rPr>
                <w:sz w:val="26"/>
                <w:szCs w:val="26"/>
              </w:rPr>
              <w:t>мероприятий</w:t>
            </w:r>
            <w:r>
              <w:rPr>
                <w:spacing w:val="-4"/>
                <w:sz w:val="26"/>
                <w:szCs w:val="26"/>
              </w:rPr>
              <w:t xml:space="preserve"> </w:t>
            </w:r>
            <w:r>
              <w:rPr>
                <w:sz w:val="26"/>
                <w:szCs w:val="26"/>
              </w:rPr>
              <w:t>«Наименование»</w:t>
            </w:r>
          </w:p>
        </w:tc>
      </w:tr>
      <w:tr w:rsidR="00923C69" w:rsidTr="00FB5606">
        <w:trPr>
          <w:trHeight w:val="551"/>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rsidP="006A0D6C">
            <w:pPr>
              <w:pStyle w:val="TableParagraph"/>
              <w:tabs>
                <w:tab w:val="left" w:pos="11057"/>
              </w:tabs>
              <w:jc w:val="center"/>
              <w:rPr>
                <w:sz w:val="26"/>
                <w:szCs w:val="26"/>
              </w:rPr>
            </w:pPr>
          </w:p>
        </w:tc>
        <w:tc>
          <w:tcPr>
            <w:tcW w:w="6959"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976B71">
            <w:pPr>
              <w:pStyle w:val="TableParagraph"/>
              <w:tabs>
                <w:tab w:val="left" w:pos="11057"/>
              </w:tabs>
              <w:jc w:val="center"/>
              <w:rPr>
                <w:sz w:val="26"/>
                <w:szCs w:val="26"/>
              </w:rPr>
            </w:pPr>
            <w:r>
              <w:rPr>
                <w:sz w:val="26"/>
                <w:szCs w:val="26"/>
              </w:rPr>
              <w:t>Ответственный</w:t>
            </w:r>
            <w:r>
              <w:rPr>
                <w:spacing w:val="-3"/>
                <w:sz w:val="26"/>
                <w:szCs w:val="26"/>
              </w:rPr>
              <w:t xml:space="preserve"> </w:t>
            </w:r>
            <w:r>
              <w:rPr>
                <w:sz w:val="26"/>
                <w:szCs w:val="26"/>
              </w:rPr>
              <w:t>за</w:t>
            </w:r>
            <w:r>
              <w:rPr>
                <w:spacing w:val="-4"/>
                <w:sz w:val="26"/>
                <w:szCs w:val="26"/>
              </w:rPr>
              <w:t xml:space="preserve"> </w:t>
            </w:r>
            <w:r>
              <w:rPr>
                <w:sz w:val="26"/>
                <w:szCs w:val="26"/>
              </w:rPr>
              <w:t>реализацию</w:t>
            </w:r>
            <w:r>
              <w:rPr>
                <w:spacing w:val="-3"/>
                <w:sz w:val="26"/>
                <w:szCs w:val="26"/>
              </w:rPr>
              <w:t xml:space="preserve"> </w:t>
            </w:r>
            <w:r>
              <w:rPr>
                <w:sz w:val="26"/>
                <w:szCs w:val="26"/>
              </w:rPr>
              <w:t>комплекса процессных мероприятий</w:t>
            </w:r>
            <w:r w:rsidR="00976B71">
              <w:rPr>
                <w:sz w:val="26"/>
                <w:szCs w:val="26"/>
                <w:vertAlign w:val="superscript"/>
              </w:rPr>
              <w:t xml:space="preserve"> </w:t>
            </w:r>
            <w:r w:rsidR="00976B71">
              <w:rPr>
                <w:sz w:val="26"/>
                <w:szCs w:val="26"/>
              </w:rPr>
              <w:t>– наименование органа</w:t>
            </w:r>
            <w:r w:rsidR="00976B71">
              <w:rPr>
                <w:sz w:val="26"/>
                <w:szCs w:val="26"/>
                <w:vertAlign w:val="superscript"/>
              </w:rPr>
              <w:t>5</w:t>
            </w:r>
          </w:p>
        </w:tc>
        <w:tc>
          <w:tcPr>
            <w:tcW w:w="6556"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pPr>
              <w:pStyle w:val="TableParagraph"/>
              <w:tabs>
                <w:tab w:val="left" w:pos="11057"/>
              </w:tabs>
              <w:ind w:left="3"/>
              <w:jc w:val="center"/>
              <w:rPr>
                <w:sz w:val="26"/>
                <w:szCs w:val="26"/>
              </w:rPr>
            </w:pPr>
            <w:r>
              <w:rPr>
                <w:sz w:val="26"/>
                <w:szCs w:val="26"/>
              </w:rPr>
              <w:t>-</w:t>
            </w:r>
          </w:p>
        </w:tc>
      </w:tr>
      <w:tr w:rsidR="00923C69" w:rsidTr="00FB5606">
        <w:trPr>
          <w:trHeight w:val="275"/>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Pr="006A0D6C" w:rsidRDefault="006A0D6C" w:rsidP="006A0D6C">
            <w:pPr>
              <w:pStyle w:val="TableParagraph"/>
              <w:tabs>
                <w:tab w:val="left" w:pos="11057"/>
              </w:tabs>
              <w:jc w:val="center"/>
              <w:rPr>
                <w:sz w:val="26"/>
                <w:szCs w:val="26"/>
              </w:rPr>
            </w:pPr>
            <w:r>
              <w:rPr>
                <w:sz w:val="26"/>
                <w:szCs w:val="26"/>
              </w:rPr>
              <w:t>2.1</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853907">
            <w:pPr>
              <w:pStyle w:val="TableParagraph"/>
              <w:tabs>
                <w:tab w:val="left" w:pos="11057"/>
              </w:tabs>
              <w:ind w:left="107"/>
              <w:rPr>
                <w:sz w:val="26"/>
                <w:szCs w:val="26"/>
              </w:rPr>
            </w:pPr>
            <w:r>
              <w:rPr>
                <w:sz w:val="26"/>
                <w:szCs w:val="26"/>
              </w:rPr>
              <w:t>Задача 1</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r>
      <w:tr w:rsidR="00923C69" w:rsidTr="00FB5606">
        <w:trPr>
          <w:trHeight w:val="406"/>
        </w:trPr>
        <w:tc>
          <w:tcPr>
            <w:tcW w:w="1081" w:type="dxa"/>
            <w:tcBorders>
              <w:top w:val="single" w:sz="4" w:space="0" w:color="000000"/>
              <w:left w:val="single" w:sz="4" w:space="0" w:color="000000"/>
              <w:bottom w:val="single" w:sz="4" w:space="0" w:color="000000"/>
              <w:right w:val="single" w:sz="4" w:space="0" w:color="000000"/>
            </w:tcBorders>
            <w:shd w:val="clear" w:color="auto" w:fill="auto"/>
          </w:tcPr>
          <w:p w:rsidR="00923C69" w:rsidRPr="006A0D6C" w:rsidRDefault="006A0D6C" w:rsidP="006A0D6C">
            <w:pPr>
              <w:pStyle w:val="TableParagraph"/>
              <w:tabs>
                <w:tab w:val="left" w:pos="11057"/>
              </w:tabs>
              <w:jc w:val="center"/>
              <w:rPr>
                <w:sz w:val="26"/>
                <w:szCs w:val="26"/>
              </w:rPr>
            </w:pPr>
            <w:r>
              <w:rPr>
                <w:sz w:val="26"/>
                <w:szCs w:val="26"/>
              </w:rPr>
              <w:t>2.2</w:t>
            </w:r>
          </w:p>
        </w:tc>
        <w:tc>
          <w:tcPr>
            <w:tcW w:w="5032"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4F5444" w:rsidP="00853907">
            <w:pPr>
              <w:pStyle w:val="TableParagraph"/>
              <w:tabs>
                <w:tab w:val="left" w:pos="11057"/>
              </w:tabs>
              <w:ind w:left="107"/>
              <w:rPr>
                <w:sz w:val="26"/>
                <w:szCs w:val="26"/>
              </w:rPr>
            </w:pPr>
            <w:r>
              <w:rPr>
                <w:sz w:val="26"/>
                <w:szCs w:val="26"/>
              </w:rPr>
              <w:t>Задача</w:t>
            </w:r>
            <w:r>
              <w:rPr>
                <w:spacing w:val="1"/>
                <w:sz w:val="26"/>
                <w:szCs w:val="26"/>
              </w:rPr>
              <w:t xml:space="preserve"> </w:t>
            </w:r>
            <w:r>
              <w:rPr>
                <w:spacing w:val="1"/>
                <w:sz w:val="26"/>
                <w:szCs w:val="26"/>
                <w:lang w:val="en-US"/>
              </w:rPr>
              <w:t>N</w:t>
            </w:r>
          </w:p>
        </w:tc>
        <w:tc>
          <w:tcPr>
            <w:tcW w:w="5176" w:type="dxa"/>
            <w:gridSpan w:val="2"/>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c>
          <w:tcPr>
            <w:tcW w:w="3307" w:type="dxa"/>
            <w:tcBorders>
              <w:top w:val="single" w:sz="4" w:space="0" w:color="000000"/>
              <w:left w:val="single" w:sz="4" w:space="0" w:color="000000"/>
              <w:bottom w:val="single" w:sz="4" w:space="0" w:color="000000"/>
              <w:right w:val="single" w:sz="4" w:space="0" w:color="000000"/>
            </w:tcBorders>
            <w:shd w:val="clear" w:color="auto" w:fill="auto"/>
          </w:tcPr>
          <w:p w:rsidR="00923C69" w:rsidRDefault="00923C69">
            <w:pPr>
              <w:pStyle w:val="TableParagraph"/>
              <w:tabs>
                <w:tab w:val="left" w:pos="11057"/>
              </w:tabs>
              <w:rPr>
                <w:sz w:val="26"/>
                <w:szCs w:val="26"/>
              </w:rPr>
            </w:pPr>
          </w:p>
        </w:tc>
      </w:tr>
    </w:tbl>
    <w:p w:rsidR="004670CD" w:rsidRDefault="004670CD" w:rsidP="00A17438">
      <w:pPr>
        <w:autoSpaceDE w:val="0"/>
        <w:autoSpaceDN w:val="0"/>
        <w:adjustRightInd w:val="0"/>
        <w:spacing w:after="0" w:line="240" w:lineRule="auto"/>
        <w:jc w:val="both"/>
        <w:rPr>
          <w:bCs/>
          <w:sz w:val="20"/>
          <w:szCs w:val="20"/>
          <w:vertAlign w:val="superscript"/>
        </w:rPr>
      </w:pPr>
    </w:p>
    <w:p w:rsidR="004670CD" w:rsidRDefault="004670CD" w:rsidP="00A17438">
      <w:pPr>
        <w:autoSpaceDE w:val="0"/>
        <w:autoSpaceDN w:val="0"/>
        <w:adjustRightInd w:val="0"/>
        <w:spacing w:after="0" w:line="240" w:lineRule="auto"/>
        <w:jc w:val="both"/>
        <w:rPr>
          <w:bCs/>
          <w:sz w:val="20"/>
          <w:szCs w:val="20"/>
          <w:vertAlign w:val="superscript"/>
        </w:rPr>
      </w:pPr>
    </w:p>
    <w:p w:rsidR="00A17438" w:rsidRDefault="004F5444" w:rsidP="00A17438">
      <w:pPr>
        <w:autoSpaceDE w:val="0"/>
        <w:autoSpaceDN w:val="0"/>
        <w:adjustRightInd w:val="0"/>
        <w:spacing w:after="0" w:line="240" w:lineRule="auto"/>
        <w:jc w:val="both"/>
        <w:rPr>
          <w:rFonts w:ascii="Times New Roman" w:hAnsi="Times New Roman" w:cs="Times New Roman"/>
        </w:rPr>
      </w:pPr>
      <w:r>
        <w:rPr>
          <w:bCs/>
          <w:sz w:val="20"/>
          <w:szCs w:val="20"/>
          <w:vertAlign w:val="superscript"/>
        </w:rPr>
        <w:t xml:space="preserve">1 </w:t>
      </w:r>
      <w:r w:rsidR="00A17438" w:rsidRPr="00A17438">
        <w:rPr>
          <w:rFonts w:ascii="Times New Roman" w:hAnsi="Times New Roman" w:cs="Times New Roman"/>
        </w:rPr>
        <w:t>Приводится краткое описание социальных, экономических и иных эффектов для каждой задачи структурного элемента.</w:t>
      </w:r>
    </w:p>
    <w:p w:rsidR="00A17438" w:rsidRDefault="00A17438" w:rsidP="004C5A57">
      <w:pPr>
        <w:autoSpaceDE w:val="0"/>
        <w:autoSpaceDN w:val="0"/>
        <w:adjustRightInd w:val="0"/>
        <w:spacing w:after="0" w:line="240" w:lineRule="auto"/>
        <w:jc w:val="both"/>
        <w:rPr>
          <w:rFonts w:ascii="Times New Roman" w:hAnsi="Times New Roman" w:cs="Times New Roman"/>
        </w:rPr>
      </w:pPr>
      <w:r>
        <w:rPr>
          <w:bCs/>
          <w:sz w:val="20"/>
          <w:szCs w:val="20"/>
          <w:vertAlign w:val="superscript"/>
        </w:rPr>
        <w:t xml:space="preserve">2 </w:t>
      </w:r>
      <w:r w:rsidRPr="00154F54">
        <w:rPr>
          <w:rFonts w:ascii="Times New Roman" w:hAnsi="Times New Roman" w:cs="Times New Roman"/>
        </w:rPr>
        <w:t xml:space="preserve">Указывается </w:t>
      </w:r>
      <w:r>
        <w:rPr>
          <w:rFonts w:ascii="Times New Roman" w:hAnsi="Times New Roman" w:cs="Times New Roman"/>
        </w:rPr>
        <w:t>наименовани</w:t>
      </w:r>
      <w:r w:rsidR="00FB5606">
        <w:rPr>
          <w:rFonts w:ascii="Times New Roman" w:hAnsi="Times New Roman" w:cs="Times New Roman"/>
        </w:rPr>
        <w:t>е</w:t>
      </w:r>
      <w:r>
        <w:rPr>
          <w:rFonts w:ascii="Times New Roman" w:hAnsi="Times New Roman" w:cs="Times New Roman"/>
        </w:rPr>
        <w:t xml:space="preserve"> </w:t>
      </w:r>
      <w:r w:rsidR="00FB5606">
        <w:rPr>
          <w:rFonts w:ascii="Times New Roman" w:hAnsi="Times New Roman" w:cs="Times New Roman"/>
        </w:rPr>
        <w:t>показателя (</w:t>
      </w:r>
      <w:r>
        <w:rPr>
          <w:rFonts w:ascii="Times New Roman" w:hAnsi="Times New Roman" w:cs="Times New Roman"/>
        </w:rPr>
        <w:t>показателей уровня</w:t>
      </w:r>
      <w:r w:rsidR="00FB5606">
        <w:rPr>
          <w:rFonts w:ascii="Times New Roman" w:hAnsi="Times New Roman" w:cs="Times New Roman"/>
        </w:rPr>
        <w:t>)</w:t>
      </w:r>
      <w:r>
        <w:rPr>
          <w:rFonts w:ascii="Times New Roman" w:hAnsi="Times New Roman" w:cs="Times New Roman"/>
        </w:rPr>
        <w:t xml:space="preserve"> муниципальной программы из раздела</w:t>
      </w:r>
      <w:r w:rsidRPr="00154F54">
        <w:rPr>
          <w:rFonts w:ascii="Times New Roman" w:hAnsi="Times New Roman" w:cs="Times New Roman"/>
        </w:rPr>
        <w:t xml:space="preserve"> 2 «Показатели муниципальной программы»</w:t>
      </w:r>
      <w:r>
        <w:rPr>
          <w:rFonts w:ascii="Times New Roman" w:hAnsi="Times New Roman" w:cs="Times New Roman"/>
        </w:rPr>
        <w:t>, на достижение котор</w:t>
      </w:r>
      <w:r w:rsidR="00FB5606">
        <w:rPr>
          <w:rFonts w:ascii="Times New Roman" w:hAnsi="Times New Roman" w:cs="Times New Roman"/>
        </w:rPr>
        <w:t>ого</w:t>
      </w:r>
      <w:r>
        <w:rPr>
          <w:rFonts w:ascii="Times New Roman" w:hAnsi="Times New Roman" w:cs="Times New Roman"/>
        </w:rPr>
        <w:t xml:space="preserve"> направлено решение задачи структурного элемента. </w:t>
      </w:r>
      <w:r w:rsidRPr="00154F54">
        <w:rPr>
          <w:rFonts w:ascii="Times New Roman" w:hAnsi="Times New Roman" w:cs="Times New Roman"/>
        </w:rPr>
        <w:t xml:space="preserve">В разделе </w:t>
      </w:r>
      <w:r>
        <w:rPr>
          <w:rFonts w:ascii="Times New Roman" w:hAnsi="Times New Roman" w:cs="Times New Roman"/>
        </w:rPr>
        <w:t xml:space="preserve">3 «Структура муниципальной программы» </w:t>
      </w:r>
      <w:r w:rsidRPr="00154F54">
        <w:rPr>
          <w:rFonts w:ascii="Times New Roman" w:hAnsi="Times New Roman" w:cs="Times New Roman"/>
        </w:rPr>
        <w:t xml:space="preserve">должны найти отражение все показатели </w:t>
      </w:r>
      <w:r>
        <w:rPr>
          <w:rFonts w:ascii="Times New Roman" w:hAnsi="Times New Roman" w:cs="Times New Roman"/>
        </w:rPr>
        <w:t xml:space="preserve">из раздела </w:t>
      </w:r>
      <w:r w:rsidRPr="00154F54">
        <w:rPr>
          <w:rFonts w:ascii="Times New Roman" w:hAnsi="Times New Roman" w:cs="Times New Roman"/>
        </w:rPr>
        <w:t>2 «Показатели муниципальной программы»</w:t>
      </w:r>
      <w:r>
        <w:rPr>
          <w:rFonts w:ascii="Times New Roman" w:hAnsi="Times New Roman" w:cs="Times New Roman"/>
        </w:rPr>
        <w:t>.</w:t>
      </w:r>
    </w:p>
    <w:p w:rsidR="00A17438" w:rsidRPr="00A17438" w:rsidRDefault="00A17438" w:rsidP="004C5A57">
      <w:pPr>
        <w:spacing w:after="0" w:line="240" w:lineRule="auto"/>
        <w:jc w:val="both"/>
        <w:rPr>
          <w:rFonts w:ascii="Times New Roman" w:hAnsi="Times New Roman" w:cs="Times New Roman"/>
          <w:bCs/>
        </w:rPr>
      </w:pPr>
      <w:r>
        <w:rPr>
          <w:bCs/>
          <w:sz w:val="20"/>
          <w:szCs w:val="20"/>
          <w:vertAlign w:val="superscript"/>
        </w:rPr>
        <w:t xml:space="preserve">3 </w:t>
      </w:r>
      <w:r w:rsidRPr="00A17438">
        <w:rPr>
          <w:rFonts w:ascii="Times New Roman" w:hAnsi="Times New Roman" w:cs="Times New Roman"/>
        </w:rPr>
        <w:t>При отсутствии выделения направления (подпрограммы) строка в паспорте не указывается</w:t>
      </w:r>
      <w:r w:rsidRPr="00A17438">
        <w:rPr>
          <w:rFonts w:ascii="Times New Roman" w:hAnsi="Times New Roman" w:cs="Times New Roman"/>
          <w:bCs/>
        </w:rPr>
        <w:t>.</w:t>
      </w:r>
    </w:p>
    <w:p w:rsidR="00853907" w:rsidRDefault="00A17438" w:rsidP="004C5A57">
      <w:pPr>
        <w:spacing w:after="0" w:line="240" w:lineRule="auto"/>
        <w:jc w:val="both"/>
        <w:rPr>
          <w:bCs/>
          <w:sz w:val="20"/>
          <w:szCs w:val="20"/>
        </w:rPr>
      </w:pPr>
      <w:r>
        <w:rPr>
          <w:bCs/>
          <w:sz w:val="20"/>
          <w:szCs w:val="20"/>
          <w:vertAlign w:val="superscript"/>
        </w:rPr>
        <w:t>4</w:t>
      </w:r>
      <w:r w:rsidRPr="00154F54">
        <w:rPr>
          <w:rFonts w:ascii="Times New Roman" w:hAnsi="Times New Roman" w:cs="Times New Roman"/>
        </w:rPr>
        <w:t>Указывается фамилия, инициалы</w:t>
      </w:r>
      <w:r w:rsidR="00853907">
        <w:rPr>
          <w:bCs/>
          <w:sz w:val="20"/>
          <w:szCs w:val="20"/>
        </w:rPr>
        <w:t>.</w:t>
      </w:r>
    </w:p>
    <w:p w:rsidR="00853907" w:rsidRDefault="00A17438" w:rsidP="004C5A57">
      <w:pPr>
        <w:spacing w:after="0" w:line="240" w:lineRule="auto"/>
        <w:jc w:val="both"/>
        <w:rPr>
          <w:rFonts w:ascii="Times New Roman" w:hAnsi="Times New Roman" w:cs="Times New Roman"/>
        </w:rPr>
      </w:pPr>
      <w:r>
        <w:rPr>
          <w:bCs/>
          <w:sz w:val="20"/>
          <w:szCs w:val="20"/>
          <w:vertAlign w:val="superscript"/>
        </w:rPr>
        <w:t xml:space="preserve">5 </w:t>
      </w:r>
      <w:r w:rsidRPr="00154F54">
        <w:rPr>
          <w:rFonts w:ascii="Times New Roman" w:hAnsi="Times New Roman" w:cs="Times New Roman"/>
        </w:rPr>
        <w:t xml:space="preserve">Указывается </w:t>
      </w:r>
      <w:r w:rsidRPr="00A17438">
        <w:rPr>
          <w:rFonts w:ascii="Times New Roman" w:hAnsi="Times New Roman" w:cs="Times New Roman"/>
        </w:rPr>
        <w:t>наименование структурного подразделения (отраслевого органа) администрации муниципального образования</w:t>
      </w:r>
      <w:r w:rsidR="00976B71">
        <w:rPr>
          <w:rFonts w:ascii="Times New Roman" w:hAnsi="Times New Roman" w:cs="Times New Roman"/>
        </w:rPr>
        <w:t>, ответственного за реализацию структурного элемента</w:t>
      </w:r>
      <w:r>
        <w:rPr>
          <w:rFonts w:ascii="Times New Roman" w:hAnsi="Times New Roman" w:cs="Times New Roman"/>
        </w:rPr>
        <w:t>.</w:t>
      </w:r>
    </w:p>
    <w:p w:rsidR="00A17438" w:rsidRDefault="00A17438" w:rsidP="004C5A57">
      <w:pPr>
        <w:spacing w:after="0" w:line="240" w:lineRule="auto"/>
        <w:jc w:val="both"/>
        <w:rPr>
          <w:rFonts w:ascii="Times New Roman" w:hAnsi="Times New Roman" w:cs="Times New Roman"/>
        </w:rPr>
      </w:pPr>
      <w:r>
        <w:rPr>
          <w:bCs/>
          <w:sz w:val="20"/>
          <w:szCs w:val="20"/>
          <w:vertAlign w:val="superscript"/>
        </w:rPr>
        <w:t xml:space="preserve">6 </w:t>
      </w:r>
      <w:r w:rsidRPr="00154F54">
        <w:rPr>
          <w:rFonts w:ascii="Times New Roman" w:hAnsi="Times New Roman" w:cs="Times New Roman"/>
        </w:rPr>
        <w:t>У</w:t>
      </w:r>
      <w:r>
        <w:rPr>
          <w:rFonts w:ascii="Times New Roman" w:hAnsi="Times New Roman" w:cs="Times New Roman"/>
        </w:rPr>
        <w:t xml:space="preserve"> муниципального проекта указывается </w:t>
      </w:r>
      <w:r w:rsidRPr="00A17438">
        <w:rPr>
          <w:rFonts w:ascii="Times New Roman" w:hAnsi="Times New Roman" w:cs="Times New Roman"/>
        </w:rPr>
        <w:t>год начала и год окончания</w:t>
      </w:r>
      <w:r w:rsidRPr="00154F54">
        <w:rPr>
          <w:rFonts w:ascii="Times New Roman" w:hAnsi="Times New Roman" w:cs="Times New Roman"/>
        </w:rPr>
        <w:t xml:space="preserve"> </w:t>
      </w:r>
      <w:r>
        <w:rPr>
          <w:rFonts w:ascii="Times New Roman" w:hAnsi="Times New Roman" w:cs="Times New Roman"/>
        </w:rPr>
        <w:t>его реализации, у комплекса процессных мероприятий срок не указывается.</w:t>
      </w:r>
    </w:p>
    <w:p w:rsidR="00A17438" w:rsidRDefault="00A17438" w:rsidP="004C5A57">
      <w:pPr>
        <w:autoSpaceDE w:val="0"/>
        <w:autoSpaceDN w:val="0"/>
        <w:adjustRightInd w:val="0"/>
        <w:spacing w:after="0" w:line="240" w:lineRule="auto"/>
        <w:jc w:val="both"/>
        <w:rPr>
          <w:rFonts w:ascii="Times New Roman" w:hAnsi="Times New Roman" w:cs="Times New Roman"/>
        </w:rPr>
      </w:pPr>
      <w:r>
        <w:rPr>
          <w:bCs/>
          <w:sz w:val="20"/>
          <w:szCs w:val="20"/>
          <w:vertAlign w:val="superscript"/>
        </w:rPr>
        <w:t xml:space="preserve">7 </w:t>
      </w:r>
      <w:r>
        <w:rPr>
          <w:rFonts w:ascii="Times New Roman" w:hAnsi="Times New Roman" w:cs="Times New Roman"/>
        </w:rPr>
        <w:t>Приводятс</w:t>
      </w:r>
      <w:r w:rsidRPr="00154F54">
        <w:rPr>
          <w:rFonts w:ascii="Times New Roman" w:hAnsi="Times New Roman" w:cs="Times New Roman"/>
        </w:rPr>
        <w:t>я</w:t>
      </w:r>
      <w:r>
        <w:rPr>
          <w:rFonts w:ascii="Times New Roman" w:hAnsi="Times New Roman" w:cs="Times New Roman"/>
        </w:rPr>
        <w:t xml:space="preserve"> задачи, планируемые к решению в рамках структурного элемента.</w:t>
      </w:r>
    </w:p>
    <w:p w:rsidR="004670CD" w:rsidRDefault="004670CD" w:rsidP="004C5A57">
      <w:pPr>
        <w:autoSpaceDE w:val="0"/>
        <w:autoSpaceDN w:val="0"/>
        <w:adjustRightInd w:val="0"/>
        <w:spacing w:after="0" w:line="240" w:lineRule="auto"/>
        <w:jc w:val="both"/>
        <w:rPr>
          <w:rFonts w:ascii="Times New Roman" w:hAnsi="Times New Roman" w:cs="Times New Roman"/>
        </w:rPr>
      </w:pPr>
    </w:p>
    <w:p w:rsidR="00A17438" w:rsidRDefault="00A17438" w:rsidP="00A17438">
      <w:pPr>
        <w:spacing w:after="0" w:line="240" w:lineRule="auto"/>
        <w:rPr>
          <w:bCs/>
          <w:sz w:val="20"/>
          <w:szCs w:val="20"/>
        </w:rPr>
      </w:pPr>
    </w:p>
    <w:p w:rsidR="00923C69" w:rsidRDefault="00923C69" w:rsidP="00A17438">
      <w:pPr>
        <w:pStyle w:val="ConsPlusNormal"/>
        <w:sectPr w:rsidR="00923C69" w:rsidSect="00EA0E55">
          <w:pgSz w:w="16838" w:h="11905" w:orient="landscape"/>
          <w:pgMar w:top="567" w:right="1134" w:bottom="850" w:left="1134" w:header="709" w:footer="709" w:gutter="0"/>
          <w:cols w:space="720"/>
          <w:docGrid w:linePitch="360"/>
        </w:sectPr>
      </w:pPr>
    </w:p>
    <w:p w:rsidR="00923C69" w:rsidRDefault="00C333FD" w:rsidP="007205EC">
      <w:pPr>
        <w:pStyle w:val="ConsPlusNormal"/>
        <w:jc w:val="center"/>
        <w:rPr>
          <w:rFonts w:ascii="Times New Roman" w:hAnsi="Times New Roman" w:cs="Times New Roman"/>
          <w:b/>
          <w:sz w:val="27"/>
          <w:szCs w:val="27"/>
        </w:rPr>
      </w:pPr>
      <w:r w:rsidRPr="007205EC">
        <w:rPr>
          <w:rFonts w:ascii="Times New Roman" w:hAnsi="Times New Roman" w:cs="Times New Roman"/>
          <w:b/>
          <w:sz w:val="27"/>
          <w:szCs w:val="27"/>
        </w:rPr>
        <w:t>4</w:t>
      </w:r>
      <w:r w:rsidR="004F5444" w:rsidRPr="007205EC">
        <w:rPr>
          <w:rFonts w:ascii="Times New Roman" w:hAnsi="Times New Roman" w:cs="Times New Roman"/>
          <w:b/>
          <w:sz w:val="27"/>
          <w:szCs w:val="27"/>
        </w:rPr>
        <w:t>. Финансовое обеспечение муниципальной программы с детализацией по структурным элементам</w:t>
      </w:r>
    </w:p>
    <w:p w:rsidR="004670CD" w:rsidRPr="007205EC" w:rsidRDefault="004670CD" w:rsidP="007205EC">
      <w:pPr>
        <w:pStyle w:val="ConsPlusNormal"/>
        <w:jc w:val="center"/>
        <w:rPr>
          <w:rFonts w:ascii="Times New Roman" w:hAnsi="Times New Roman" w:cs="Times New Roman"/>
          <w:b/>
          <w:sz w:val="27"/>
          <w:szCs w:val="27"/>
        </w:rPr>
      </w:pPr>
    </w:p>
    <w:tbl>
      <w:tblPr>
        <w:tblW w:w="5699"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8"/>
        <w:gridCol w:w="5002"/>
        <w:gridCol w:w="1272"/>
        <w:gridCol w:w="562"/>
        <w:gridCol w:w="768"/>
        <w:gridCol w:w="657"/>
        <w:gridCol w:w="1632"/>
      </w:tblGrid>
      <w:tr w:rsidR="00B70B62" w:rsidTr="004670CD">
        <w:tc>
          <w:tcPr>
            <w:tcW w:w="285" w:type="pct"/>
            <w:vMerge w:val="restart"/>
          </w:tcPr>
          <w:p w:rsidR="00B70B62" w:rsidRPr="00B70B62" w:rsidRDefault="00B70B62" w:rsidP="004670CD">
            <w:pPr>
              <w:pStyle w:val="TableParagraph"/>
            </w:pPr>
            <w:r w:rsidRPr="00B70B62">
              <w:t xml:space="preserve">№ </w:t>
            </w:r>
          </w:p>
          <w:p w:rsidR="00B70B62" w:rsidRDefault="00B70B62" w:rsidP="004670CD">
            <w:pPr>
              <w:pStyle w:val="TableParagraph"/>
            </w:pPr>
            <w:proofErr w:type="gramStart"/>
            <w:r w:rsidRPr="00B70B62">
              <w:t>п</w:t>
            </w:r>
            <w:proofErr w:type="gramEnd"/>
            <w:r w:rsidRPr="00B70B62">
              <w:t>/п</w:t>
            </w:r>
          </w:p>
        </w:tc>
        <w:tc>
          <w:tcPr>
            <w:tcW w:w="2384" w:type="pct"/>
            <w:vMerge w:val="restart"/>
          </w:tcPr>
          <w:p w:rsidR="00B70B62" w:rsidRDefault="00B70B62" w:rsidP="004670CD">
            <w:pPr>
              <w:pStyle w:val="TableParagraph"/>
              <w:jc w:val="center"/>
            </w:pPr>
            <w:r>
              <w:t>Наименование структурного элемента муниципальной программы</w:t>
            </w:r>
            <w:r w:rsidRPr="00C333FD">
              <w:rPr>
                <w:vertAlign w:val="superscript"/>
              </w:rPr>
              <w:t>1</w:t>
            </w:r>
          </w:p>
        </w:tc>
        <w:tc>
          <w:tcPr>
            <w:tcW w:w="2331" w:type="pct"/>
            <w:gridSpan w:val="5"/>
          </w:tcPr>
          <w:p w:rsidR="004670CD" w:rsidRDefault="00B70B62" w:rsidP="004670CD">
            <w:pPr>
              <w:pStyle w:val="TableParagraph"/>
              <w:jc w:val="center"/>
            </w:pPr>
            <w:r>
              <w:t>Объем финансового обеспечения</w:t>
            </w:r>
          </w:p>
          <w:p w:rsidR="004670CD" w:rsidRDefault="00B70B62" w:rsidP="004670CD">
            <w:pPr>
              <w:pStyle w:val="TableParagraph"/>
              <w:jc w:val="center"/>
            </w:pPr>
            <w:proofErr w:type="gramStart"/>
            <w:r>
              <w:t>муниципальной</w:t>
            </w:r>
            <w:proofErr w:type="gramEnd"/>
            <w:r>
              <w:t xml:space="preserve"> программы по годам,</w:t>
            </w:r>
          </w:p>
          <w:p w:rsidR="00B70B62" w:rsidRDefault="00B70B62" w:rsidP="004670CD">
            <w:pPr>
              <w:pStyle w:val="TableParagraph"/>
              <w:jc w:val="center"/>
            </w:pPr>
            <w:r>
              <w:t>тыс. рублей</w:t>
            </w:r>
          </w:p>
        </w:tc>
      </w:tr>
      <w:tr w:rsidR="00B70B62" w:rsidTr="004670CD">
        <w:trPr>
          <w:trHeight w:val="20"/>
        </w:trPr>
        <w:tc>
          <w:tcPr>
            <w:tcW w:w="285" w:type="pct"/>
            <w:vMerge/>
          </w:tcPr>
          <w:p w:rsidR="00B70B62" w:rsidRDefault="00B70B62" w:rsidP="004670CD">
            <w:pPr>
              <w:pStyle w:val="TableParagraph"/>
            </w:pPr>
          </w:p>
        </w:tc>
        <w:tc>
          <w:tcPr>
            <w:tcW w:w="2384" w:type="pct"/>
            <w:vMerge/>
          </w:tcPr>
          <w:p w:rsidR="00B70B62" w:rsidRDefault="00B70B62" w:rsidP="004670CD">
            <w:pPr>
              <w:pStyle w:val="TableParagraph"/>
            </w:pPr>
          </w:p>
        </w:tc>
        <w:tc>
          <w:tcPr>
            <w:tcW w:w="606" w:type="pct"/>
            <w:vMerge w:val="restart"/>
          </w:tcPr>
          <w:p w:rsidR="004670CD" w:rsidRDefault="00B70B62" w:rsidP="004670CD">
            <w:pPr>
              <w:pStyle w:val="TableParagraph"/>
              <w:rPr>
                <w:sz w:val="24"/>
                <w:szCs w:val="24"/>
              </w:rPr>
            </w:pPr>
            <w:r>
              <w:t xml:space="preserve">Всего </w:t>
            </w:r>
            <w:r>
              <w:rPr>
                <w:sz w:val="24"/>
                <w:szCs w:val="24"/>
              </w:rPr>
              <w:t xml:space="preserve">на </w:t>
            </w:r>
          </w:p>
          <w:p w:rsidR="00B70B62" w:rsidRDefault="00B70B62" w:rsidP="004670CD">
            <w:pPr>
              <w:pStyle w:val="TableParagraph"/>
            </w:pPr>
            <w:r>
              <w:rPr>
                <w:sz w:val="24"/>
                <w:szCs w:val="24"/>
              </w:rPr>
              <w:t>_ - _</w:t>
            </w:r>
            <w:r>
              <w:t xml:space="preserve"> годы</w:t>
            </w:r>
            <w:r>
              <w:rPr>
                <w:vertAlign w:val="superscript"/>
              </w:rPr>
              <w:t>2</w:t>
            </w:r>
          </w:p>
        </w:tc>
        <w:tc>
          <w:tcPr>
            <w:tcW w:w="1725" w:type="pct"/>
            <w:gridSpan w:val="4"/>
          </w:tcPr>
          <w:p w:rsidR="00B70B62" w:rsidRDefault="00B70B62" w:rsidP="004670CD">
            <w:pPr>
              <w:pStyle w:val="TableParagraph"/>
              <w:jc w:val="center"/>
            </w:pPr>
            <w:proofErr w:type="gramStart"/>
            <w:r>
              <w:t>из</w:t>
            </w:r>
            <w:proofErr w:type="gramEnd"/>
            <w:r>
              <w:t xml:space="preserve"> них</w:t>
            </w:r>
            <w:r>
              <w:rPr>
                <w:vertAlign w:val="superscript"/>
              </w:rPr>
              <w:t>3</w:t>
            </w:r>
          </w:p>
        </w:tc>
      </w:tr>
      <w:tr w:rsidR="004670CD" w:rsidTr="004670CD">
        <w:trPr>
          <w:trHeight w:val="20"/>
        </w:trPr>
        <w:tc>
          <w:tcPr>
            <w:tcW w:w="285" w:type="pct"/>
            <w:vMerge/>
          </w:tcPr>
          <w:p w:rsidR="00B70B62" w:rsidRDefault="00B70B62" w:rsidP="004670CD">
            <w:pPr>
              <w:pStyle w:val="TableParagraph"/>
            </w:pPr>
          </w:p>
        </w:tc>
        <w:tc>
          <w:tcPr>
            <w:tcW w:w="2384" w:type="pct"/>
            <w:vMerge/>
          </w:tcPr>
          <w:p w:rsidR="00B70B62" w:rsidRDefault="00B70B62" w:rsidP="004670CD">
            <w:pPr>
              <w:pStyle w:val="TableParagraph"/>
            </w:pPr>
          </w:p>
        </w:tc>
        <w:tc>
          <w:tcPr>
            <w:tcW w:w="606" w:type="pct"/>
            <w:vMerge/>
          </w:tcPr>
          <w:p w:rsidR="00B70B62" w:rsidRDefault="00B70B62" w:rsidP="004670CD">
            <w:pPr>
              <w:pStyle w:val="TableParagraph"/>
            </w:pPr>
          </w:p>
        </w:tc>
        <w:tc>
          <w:tcPr>
            <w:tcW w:w="268" w:type="pct"/>
          </w:tcPr>
          <w:p w:rsidR="00B70B62" w:rsidRDefault="00B70B62" w:rsidP="004670CD">
            <w:pPr>
              <w:pStyle w:val="TableParagraph"/>
              <w:rPr>
                <w:sz w:val="25"/>
                <w:szCs w:val="25"/>
              </w:rPr>
            </w:pPr>
            <w:r>
              <w:rPr>
                <w:position w:val="-5"/>
                <w:sz w:val="25"/>
                <w:szCs w:val="25"/>
              </w:rPr>
              <w:t>N</w:t>
            </w:r>
          </w:p>
        </w:tc>
        <w:tc>
          <w:tcPr>
            <w:tcW w:w="366" w:type="pct"/>
          </w:tcPr>
          <w:p w:rsidR="00B70B62" w:rsidRDefault="00B70B62" w:rsidP="004670CD">
            <w:pPr>
              <w:pStyle w:val="TableParagraph"/>
              <w:rPr>
                <w:sz w:val="25"/>
                <w:szCs w:val="25"/>
              </w:rPr>
            </w:pPr>
            <w:r>
              <w:rPr>
                <w:sz w:val="25"/>
                <w:szCs w:val="25"/>
              </w:rPr>
              <w:t>N+1</w:t>
            </w:r>
          </w:p>
        </w:tc>
        <w:tc>
          <w:tcPr>
            <w:tcW w:w="313" w:type="pct"/>
          </w:tcPr>
          <w:p w:rsidR="00B70B62" w:rsidRDefault="00B70B62" w:rsidP="004670CD">
            <w:pPr>
              <w:pStyle w:val="TableParagraph"/>
              <w:rPr>
                <w:sz w:val="25"/>
                <w:szCs w:val="25"/>
              </w:rPr>
            </w:pPr>
            <w:r>
              <w:rPr>
                <w:sz w:val="25"/>
                <w:szCs w:val="25"/>
              </w:rPr>
              <w:t>…</w:t>
            </w:r>
          </w:p>
        </w:tc>
        <w:tc>
          <w:tcPr>
            <w:tcW w:w="778" w:type="pct"/>
          </w:tcPr>
          <w:p w:rsidR="00B70B62" w:rsidRDefault="00B70B62" w:rsidP="004670CD">
            <w:pPr>
              <w:pStyle w:val="TableParagraph"/>
              <w:rPr>
                <w:sz w:val="25"/>
                <w:szCs w:val="25"/>
              </w:rPr>
            </w:pPr>
            <w:proofErr w:type="spellStart"/>
            <w:r>
              <w:rPr>
                <w:sz w:val="25"/>
                <w:szCs w:val="25"/>
              </w:rPr>
              <w:t>N+n</w:t>
            </w:r>
            <w:proofErr w:type="spellEnd"/>
            <w:r w:rsidR="004670CD">
              <w:rPr>
                <w:sz w:val="25"/>
                <w:szCs w:val="25"/>
              </w:rPr>
              <w:tab/>
            </w:r>
          </w:p>
        </w:tc>
      </w:tr>
      <w:tr w:rsidR="004670CD" w:rsidTr="004670CD">
        <w:trPr>
          <w:trHeight w:val="28"/>
        </w:trPr>
        <w:tc>
          <w:tcPr>
            <w:tcW w:w="285" w:type="pct"/>
          </w:tcPr>
          <w:p w:rsidR="00B70B62" w:rsidRDefault="00B70B62" w:rsidP="004670CD">
            <w:pPr>
              <w:pStyle w:val="TableParagraph"/>
            </w:pPr>
          </w:p>
        </w:tc>
        <w:tc>
          <w:tcPr>
            <w:tcW w:w="2384" w:type="pct"/>
          </w:tcPr>
          <w:p w:rsidR="00B70B62" w:rsidRDefault="00B70B62" w:rsidP="004670CD">
            <w:pPr>
              <w:pStyle w:val="TableParagraph"/>
            </w:pPr>
            <w:r>
              <w:t>Муниципальная программа –</w:t>
            </w:r>
            <w:r w:rsidR="00EA0E55">
              <w:t xml:space="preserve"> </w:t>
            </w:r>
            <w:r>
              <w:t xml:space="preserve">всего </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в</w:t>
            </w:r>
            <w:proofErr w:type="gramEnd"/>
            <w:r>
              <w:t xml:space="preserve"> том числе:</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федеральный</w:t>
            </w:r>
            <w:proofErr w:type="gramEnd"/>
            <w:r>
              <w:t xml:space="preserve"> бюджет</w:t>
            </w:r>
            <w:r w:rsidRPr="004C5A57">
              <w:rPr>
                <w:vertAlign w:val="superscript"/>
              </w:rPr>
              <w:t>4</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областной</w:t>
            </w:r>
            <w:proofErr w:type="gramEnd"/>
            <w:r>
              <w:t xml:space="preserve"> бюджет</w:t>
            </w:r>
            <w:r w:rsidRPr="004C5A57">
              <w:rPr>
                <w:vertAlign w:val="superscript"/>
              </w:rPr>
              <w:t>4</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местный</w:t>
            </w:r>
            <w:proofErr w:type="gramEnd"/>
            <w:r>
              <w:t xml:space="preserve"> бюджет</w:t>
            </w:r>
            <w:r w:rsidRPr="004C5A57">
              <w:rPr>
                <w:vertAlign w:val="superscript"/>
              </w:rPr>
              <w:t>4</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внебюджетные</w:t>
            </w:r>
            <w:proofErr w:type="gramEnd"/>
            <w:r>
              <w:t xml:space="preserve"> источники</w:t>
            </w:r>
            <w:r w:rsidRPr="004C5A57">
              <w:rPr>
                <w:vertAlign w:val="superscript"/>
              </w:rPr>
              <w:t>4</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361D3F" w:rsidRDefault="00361D3F" w:rsidP="004670CD">
            <w:pPr>
              <w:pStyle w:val="TableParagraph"/>
            </w:pPr>
          </w:p>
        </w:tc>
        <w:tc>
          <w:tcPr>
            <w:tcW w:w="2384" w:type="pct"/>
          </w:tcPr>
          <w:p w:rsidR="00361D3F" w:rsidRDefault="00361D3F" w:rsidP="004670CD">
            <w:pPr>
              <w:pStyle w:val="TableParagraph"/>
            </w:pPr>
            <w:proofErr w:type="spellStart"/>
            <w:r>
              <w:t>Справочно</w:t>
            </w:r>
            <w:proofErr w:type="spellEnd"/>
            <w:r>
              <w:t>: объем налоговых расходов</w:t>
            </w:r>
            <w:r w:rsidRPr="004C5A57">
              <w:rPr>
                <w:vertAlign w:val="superscript"/>
              </w:rPr>
              <w:t>5</w:t>
            </w:r>
          </w:p>
        </w:tc>
        <w:tc>
          <w:tcPr>
            <w:tcW w:w="606" w:type="pct"/>
            <w:vAlign w:val="center"/>
          </w:tcPr>
          <w:p w:rsidR="00361D3F" w:rsidRDefault="00361D3F" w:rsidP="004670CD">
            <w:pPr>
              <w:pStyle w:val="TableParagraph"/>
            </w:pPr>
          </w:p>
        </w:tc>
        <w:tc>
          <w:tcPr>
            <w:tcW w:w="268" w:type="pct"/>
            <w:vAlign w:val="center"/>
          </w:tcPr>
          <w:p w:rsidR="00361D3F" w:rsidRDefault="00361D3F" w:rsidP="004670CD">
            <w:pPr>
              <w:pStyle w:val="TableParagraph"/>
            </w:pPr>
          </w:p>
        </w:tc>
        <w:tc>
          <w:tcPr>
            <w:tcW w:w="366" w:type="pct"/>
          </w:tcPr>
          <w:p w:rsidR="00361D3F" w:rsidRDefault="00361D3F" w:rsidP="004670CD">
            <w:pPr>
              <w:pStyle w:val="TableParagraph"/>
            </w:pPr>
          </w:p>
        </w:tc>
        <w:tc>
          <w:tcPr>
            <w:tcW w:w="313" w:type="pct"/>
            <w:vAlign w:val="center"/>
          </w:tcPr>
          <w:p w:rsidR="00361D3F" w:rsidRDefault="00361D3F" w:rsidP="004670CD">
            <w:pPr>
              <w:pStyle w:val="TableParagraph"/>
            </w:pPr>
          </w:p>
        </w:tc>
        <w:tc>
          <w:tcPr>
            <w:tcW w:w="778" w:type="pct"/>
            <w:vAlign w:val="center"/>
          </w:tcPr>
          <w:p w:rsidR="00361D3F" w:rsidRDefault="00361D3F" w:rsidP="004670CD">
            <w:pPr>
              <w:pStyle w:val="TableParagraph"/>
            </w:pPr>
          </w:p>
        </w:tc>
      </w:tr>
      <w:tr w:rsidR="004670CD" w:rsidTr="004670CD">
        <w:tc>
          <w:tcPr>
            <w:tcW w:w="285" w:type="pct"/>
          </w:tcPr>
          <w:p w:rsidR="00B70B62" w:rsidRDefault="00B70B62" w:rsidP="004670CD">
            <w:pPr>
              <w:pStyle w:val="TableParagraph"/>
            </w:pPr>
            <w:r>
              <w:t>1</w:t>
            </w:r>
          </w:p>
        </w:tc>
        <w:tc>
          <w:tcPr>
            <w:tcW w:w="2384" w:type="pct"/>
          </w:tcPr>
          <w:p w:rsidR="00B70B62" w:rsidRDefault="00B70B62" w:rsidP="004670CD">
            <w:pPr>
              <w:pStyle w:val="TableParagraph"/>
            </w:pPr>
            <w:r>
              <w:rPr>
                <w:sz w:val="25"/>
                <w:szCs w:val="25"/>
              </w:rPr>
              <w:t>Муниципальный</w:t>
            </w:r>
            <w:r>
              <w:rPr>
                <w:sz w:val="26"/>
                <w:szCs w:val="26"/>
              </w:rPr>
              <w:t xml:space="preserve"> проект</w:t>
            </w:r>
            <w:r>
              <w:rPr>
                <w:spacing w:val="-2"/>
                <w:sz w:val="26"/>
                <w:szCs w:val="26"/>
              </w:rPr>
              <w:t xml:space="preserve"> </w:t>
            </w:r>
            <w:r>
              <w:rPr>
                <w:sz w:val="26"/>
                <w:szCs w:val="26"/>
              </w:rPr>
              <w:t>«Наименование»</w:t>
            </w:r>
            <w:r>
              <w:rPr>
                <w:vertAlign w:val="superscript"/>
              </w:rPr>
              <w:t>1</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в</w:t>
            </w:r>
            <w:proofErr w:type="gramEnd"/>
            <w:r>
              <w:t xml:space="preserve"> том числе:</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федеральный</w:t>
            </w:r>
            <w:proofErr w:type="gramEnd"/>
            <w:r>
              <w:t xml:space="preserve"> бюджет</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областной</w:t>
            </w:r>
            <w:proofErr w:type="gramEnd"/>
            <w:r>
              <w:t xml:space="preserve"> бюджет</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местный</w:t>
            </w:r>
            <w:proofErr w:type="gramEnd"/>
            <w:r>
              <w:t xml:space="preserve"> бюджет</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внебюджетные</w:t>
            </w:r>
            <w:proofErr w:type="gramEnd"/>
            <w:r>
              <w:t xml:space="preserve"> источники</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rPr>
          <w:trHeight w:val="28"/>
        </w:trPr>
        <w:tc>
          <w:tcPr>
            <w:tcW w:w="285" w:type="pct"/>
          </w:tcPr>
          <w:p w:rsidR="00B70B62" w:rsidRDefault="00B70B62" w:rsidP="004670CD">
            <w:pPr>
              <w:pStyle w:val="TableParagraph"/>
            </w:pPr>
            <w:r>
              <w:t>2</w:t>
            </w:r>
          </w:p>
        </w:tc>
        <w:tc>
          <w:tcPr>
            <w:tcW w:w="2384" w:type="pct"/>
          </w:tcPr>
          <w:p w:rsidR="00B70B62" w:rsidRDefault="00B70B62" w:rsidP="004670CD">
            <w:pPr>
              <w:pStyle w:val="TableParagraph"/>
            </w:pPr>
            <w:r>
              <w:t>Комплекс процессных мероприятий</w:t>
            </w:r>
            <w:r>
              <w:rPr>
                <w:vertAlign w:val="superscript"/>
              </w:rPr>
              <w:t xml:space="preserve"> </w:t>
            </w:r>
            <w:r>
              <w:t>«Наименование»</w:t>
            </w:r>
            <w:r>
              <w:rPr>
                <w:vertAlign w:val="superscript"/>
              </w:rPr>
              <w:t>1</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в</w:t>
            </w:r>
            <w:proofErr w:type="gramEnd"/>
            <w:r>
              <w:t xml:space="preserve"> том числе:</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федеральный</w:t>
            </w:r>
            <w:proofErr w:type="gramEnd"/>
            <w:r>
              <w:t xml:space="preserve"> бюджет</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rPr>
          <w:trHeight w:val="28"/>
        </w:trPr>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областной</w:t>
            </w:r>
            <w:proofErr w:type="gramEnd"/>
            <w:r>
              <w:t xml:space="preserve"> бюджет</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rPr>
          <w:trHeight w:val="28"/>
        </w:trPr>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местный</w:t>
            </w:r>
            <w:proofErr w:type="gramEnd"/>
            <w:r>
              <w:t xml:space="preserve"> бюджет</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r w:rsidR="004670CD" w:rsidTr="004670CD">
        <w:trPr>
          <w:trHeight w:val="141"/>
        </w:trPr>
        <w:tc>
          <w:tcPr>
            <w:tcW w:w="285" w:type="pct"/>
          </w:tcPr>
          <w:p w:rsidR="00B70B62" w:rsidRDefault="00B70B62" w:rsidP="004670CD">
            <w:pPr>
              <w:pStyle w:val="TableParagraph"/>
            </w:pPr>
          </w:p>
        </w:tc>
        <w:tc>
          <w:tcPr>
            <w:tcW w:w="2384" w:type="pct"/>
          </w:tcPr>
          <w:p w:rsidR="00B70B62" w:rsidRDefault="00B70B62" w:rsidP="004670CD">
            <w:pPr>
              <w:pStyle w:val="TableParagraph"/>
            </w:pPr>
            <w:proofErr w:type="gramStart"/>
            <w:r>
              <w:t>внебюджетные</w:t>
            </w:r>
            <w:proofErr w:type="gramEnd"/>
            <w:r>
              <w:t xml:space="preserve"> источники</w:t>
            </w:r>
          </w:p>
        </w:tc>
        <w:tc>
          <w:tcPr>
            <w:tcW w:w="606" w:type="pct"/>
            <w:vAlign w:val="center"/>
          </w:tcPr>
          <w:p w:rsidR="00B70B62" w:rsidRDefault="00B70B62" w:rsidP="004670CD">
            <w:pPr>
              <w:pStyle w:val="TableParagraph"/>
            </w:pPr>
          </w:p>
        </w:tc>
        <w:tc>
          <w:tcPr>
            <w:tcW w:w="268" w:type="pct"/>
            <w:vAlign w:val="center"/>
          </w:tcPr>
          <w:p w:rsidR="00B70B62" w:rsidRDefault="00B70B62" w:rsidP="004670CD">
            <w:pPr>
              <w:pStyle w:val="TableParagraph"/>
            </w:pPr>
          </w:p>
        </w:tc>
        <w:tc>
          <w:tcPr>
            <w:tcW w:w="366" w:type="pct"/>
          </w:tcPr>
          <w:p w:rsidR="00B70B62" w:rsidRDefault="00B70B62" w:rsidP="004670CD">
            <w:pPr>
              <w:pStyle w:val="TableParagraph"/>
            </w:pPr>
          </w:p>
        </w:tc>
        <w:tc>
          <w:tcPr>
            <w:tcW w:w="313" w:type="pct"/>
            <w:vAlign w:val="center"/>
          </w:tcPr>
          <w:p w:rsidR="00B70B62" w:rsidRDefault="00B70B62" w:rsidP="004670CD">
            <w:pPr>
              <w:pStyle w:val="TableParagraph"/>
            </w:pPr>
          </w:p>
        </w:tc>
        <w:tc>
          <w:tcPr>
            <w:tcW w:w="778" w:type="pct"/>
            <w:vAlign w:val="center"/>
          </w:tcPr>
          <w:p w:rsidR="00B70B62" w:rsidRDefault="00B70B62" w:rsidP="004670CD">
            <w:pPr>
              <w:pStyle w:val="TableParagraph"/>
            </w:pPr>
          </w:p>
        </w:tc>
      </w:tr>
    </w:tbl>
    <w:p w:rsidR="00C333FD" w:rsidRPr="004C5A57" w:rsidRDefault="004F5444" w:rsidP="004670CD">
      <w:pPr>
        <w:pStyle w:val="ConsPlusNormal"/>
        <w:ind w:left="-709" w:right="-425" w:hanging="284"/>
        <w:jc w:val="both"/>
      </w:pPr>
      <w:r>
        <w:rPr>
          <w:rFonts w:ascii="Times New Roman" w:hAnsi="Times New Roman" w:cs="Times New Roman"/>
          <w:sz w:val="20"/>
          <w:szCs w:val="20"/>
          <w:vertAlign w:val="superscript"/>
        </w:rPr>
        <w:t>1</w:t>
      </w:r>
      <w:r>
        <w:rPr>
          <w:rFonts w:ascii="Times New Roman" w:hAnsi="Times New Roman" w:cs="Times New Roman"/>
          <w:sz w:val="20"/>
          <w:szCs w:val="20"/>
        </w:rPr>
        <w:t xml:space="preserve"> </w:t>
      </w:r>
      <w:r w:rsidR="00C333FD" w:rsidRPr="004C5A57">
        <w:rPr>
          <w:rFonts w:ascii="Times New Roman" w:hAnsi="Times New Roman" w:cs="Times New Roman"/>
        </w:rPr>
        <w:t>Указываются структурные элементы, входящие в структуру муниципальной программы</w:t>
      </w:r>
      <w:r w:rsidR="004C5A57" w:rsidRPr="004C5A57">
        <w:rPr>
          <w:rFonts w:ascii="Times New Roman" w:hAnsi="Times New Roman" w:cs="Times New Roman"/>
        </w:rPr>
        <w:t>, обес</w:t>
      </w:r>
      <w:r w:rsidR="000E7898">
        <w:rPr>
          <w:rFonts w:ascii="Times New Roman" w:hAnsi="Times New Roman" w:cs="Times New Roman"/>
        </w:rPr>
        <w:t>п</w:t>
      </w:r>
      <w:r w:rsidR="004C5A57" w:rsidRPr="004C5A57">
        <w:rPr>
          <w:rFonts w:ascii="Times New Roman" w:hAnsi="Times New Roman" w:cs="Times New Roman"/>
        </w:rPr>
        <w:t>еченные финансированием</w:t>
      </w:r>
      <w:r w:rsidR="00C333FD" w:rsidRPr="004C5A57">
        <w:rPr>
          <w:rFonts w:ascii="Times New Roman" w:hAnsi="Times New Roman" w:cs="Times New Roman"/>
        </w:rPr>
        <w:t>.</w:t>
      </w:r>
      <w:r w:rsidR="00F05AF6">
        <w:rPr>
          <w:rFonts w:ascii="Times New Roman" w:hAnsi="Times New Roman" w:cs="Times New Roman"/>
        </w:rPr>
        <w:t xml:space="preserve"> При необходимости могут указываться </w:t>
      </w:r>
      <w:r w:rsidR="00F05AF6" w:rsidRPr="004C5A57">
        <w:rPr>
          <w:rFonts w:ascii="Times New Roman" w:hAnsi="Times New Roman" w:cs="Times New Roman"/>
        </w:rPr>
        <w:t xml:space="preserve">структурные элементы, </w:t>
      </w:r>
      <w:r w:rsidR="00F05AF6">
        <w:rPr>
          <w:rFonts w:ascii="Times New Roman" w:hAnsi="Times New Roman" w:cs="Times New Roman"/>
        </w:rPr>
        <w:t>не</w:t>
      </w:r>
      <w:r w:rsidR="00F05AF6" w:rsidRPr="004C5A57">
        <w:rPr>
          <w:rFonts w:ascii="Times New Roman" w:hAnsi="Times New Roman" w:cs="Times New Roman"/>
        </w:rPr>
        <w:t xml:space="preserve"> обес</w:t>
      </w:r>
      <w:r w:rsidR="00F05AF6">
        <w:rPr>
          <w:rFonts w:ascii="Times New Roman" w:hAnsi="Times New Roman" w:cs="Times New Roman"/>
        </w:rPr>
        <w:t>п</w:t>
      </w:r>
      <w:r w:rsidR="00F05AF6" w:rsidRPr="004C5A57">
        <w:rPr>
          <w:rFonts w:ascii="Times New Roman" w:hAnsi="Times New Roman" w:cs="Times New Roman"/>
        </w:rPr>
        <w:t>еченные финансированием.</w:t>
      </w:r>
    </w:p>
    <w:p w:rsidR="00C333FD" w:rsidRPr="004C5A57" w:rsidRDefault="004F5444" w:rsidP="004670CD">
      <w:pPr>
        <w:pStyle w:val="ConsPlusNormal"/>
        <w:ind w:left="-709" w:right="-425" w:hanging="284"/>
        <w:jc w:val="both"/>
        <w:rPr>
          <w:rFonts w:ascii="Times New Roman" w:hAnsi="Times New Roman" w:cs="Times New Roman"/>
        </w:rPr>
      </w:pPr>
      <w:r>
        <w:rPr>
          <w:rFonts w:ascii="Times New Roman" w:hAnsi="Times New Roman" w:cs="Times New Roman"/>
          <w:sz w:val="20"/>
          <w:szCs w:val="20"/>
          <w:vertAlign w:val="superscript"/>
        </w:rPr>
        <w:t xml:space="preserve">2 </w:t>
      </w:r>
      <w:r w:rsidR="00C333FD" w:rsidRPr="004C5A57">
        <w:rPr>
          <w:rFonts w:ascii="Times New Roman" w:hAnsi="Times New Roman" w:cs="Times New Roman"/>
        </w:rPr>
        <w:t>Указывается планируемый объем финансового обеспечения муниципальной программы по всем годам ее реализации.</w:t>
      </w:r>
    </w:p>
    <w:p w:rsidR="00923C69" w:rsidRDefault="004F5444" w:rsidP="004670CD">
      <w:pPr>
        <w:pStyle w:val="ConsPlusNormal"/>
        <w:ind w:left="-709" w:right="-425" w:hanging="284"/>
        <w:jc w:val="both"/>
      </w:pPr>
      <w:r>
        <w:rPr>
          <w:rFonts w:ascii="Times New Roman" w:hAnsi="Times New Roman" w:cs="Times New Roman"/>
          <w:sz w:val="20"/>
          <w:szCs w:val="20"/>
          <w:vertAlign w:val="superscript"/>
        </w:rPr>
        <w:t>3</w:t>
      </w:r>
      <w:r>
        <w:rPr>
          <w:rFonts w:ascii="Times New Roman" w:hAnsi="Times New Roman" w:cs="Times New Roman"/>
          <w:sz w:val="20"/>
          <w:szCs w:val="20"/>
        </w:rPr>
        <w:t xml:space="preserve"> </w:t>
      </w:r>
      <w:r w:rsidR="00C333FD" w:rsidRPr="004C5A57">
        <w:rPr>
          <w:rFonts w:ascii="Times New Roman" w:hAnsi="Times New Roman" w:cs="Times New Roman"/>
        </w:rPr>
        <w:t>Указываются все годы реализации муниципальной программы.</w:t>
      </w:r>
      <w:r w:rsidR="004C5A57" w:rsidRPr="004C5A57">
        <w:rPr>
          <w:rFonts w:ascii="Times New Roman" w:hAnsi="Times New Roman" w:cs="Times New Roman"/>
        </w:rPr>
        <w:t xml:space="preserve"> За N</w:t>
      </w:r>
      <w:r w:rsidR="004C5A57" w:rsidRPr="00154F54">
        <w:rPr>
          <w:rFonts w:ascii="Times New Roman" w:hAnsi="Times New Roman" w:cs="Times New Roman"/>
        </w:rPr>
        <w:t xml:space="preserve"> принимается год начала реализации муниципальной программы.</w:t>
      </w:r>
    </w:p>
    <w:p w:rsidR="004C5A57" w:rsidRDefault="002C1062" w:rsidP="004670CD">
      <w:pPr>
        <w:pStyle w:val="ConsPlusNormal"/>
        <w:ind w:left="-709" w:right="-425" w:hanging="284"/>
        <w:jc w:val="both"/>
        <w:rPr>
          <w:rFonts w:ascii="Times New Roman" w:hAnsi="Times New Roman" w:cs="Times New Roman"/>
        </w:rPr>
      </w:pPr>
      <w:r>
        <w:rPr>
          <w:rFonts w:ascii="Times New Roman" w:hAnsi="Times New Roman" w:cs="Times New Roman"/>
          <w:sz w:val="20"/>
          <w:szCs w:val="20"/>
          <w:vertAlign w:val="superscript"/>
        </w:rPr>
        <w:t>4</w:t>
      </w:r>
      <w:r>
        <w:rPr>
          <w:rFonts w:ascii="Times New Roman" w:hAnsi="Times New Roman" w:cs="Times New Roman"/>
          <w:sz w:val="20"/>
          <w:szCs w:val="20"/>
        </w:rPr>
        <w:t xml:space="preserve"> </w:t>
      </w:r>
      <w:r w:rsidR="004C5A57" w:rsidRPr="004C5A57">
        <w:rPr>
          <w:rFonts w:ascii="Times New Roman" w:hAnsi="Times New Roman" w:cs="Times New Roman"/>
        </w:rPr>
        <w:t xml:space="preserve">При отсутствии финансирования строка, указывающая </w:t>
      </w:r>
      <w:r w:rsidR="00F05AF6">
        <w:rPr>
          <w:rFonts w:ascii="Times New Roman" w:hAnsi="Times New Roman" w:cs="Times New Roman"/>
        </w:rPr>
        <w:t>источник финансирования,</w:t>
      </w:r>
      <w:r w:rsidR="004C5A57" w:rsidRPr="004C5A57">
        <w:rPr>
          <w:rFonts w:ascii="Times New Roman" w:hAnsi="Times New Roman" w:cs="Times New Roman"/>
        </w:rPr>
        <w:t xml:space="preserve"> </w:t>
      </w:r>
      <w:r w:rsidR="00F05AF6">
        <w:rPr>
          <w:rFonts w:ascii="Times New Roman" w:hAnsi="Times New Roman" w:cs="Times New Roman"/>
        </w:rPr>
        <w:t xml:space="preserve">может </w:t>
      </w:r>
      <w:r w:rsidR="00F05AF6" w:rsidRPr="004C5A57">
        <w:rPr>
          <w:rFonts w:ascii="Times New Roman" w:hAnsi="Times New Roman" w:cs="Times New Roman"/>
        </w:rPr>
        <w:t>не указыва</w:t>
      </w:r>
      <w:r w:rsidR="00F05AF6">
        <w:rPr>
          <w:rFonts w:ascii="Times New Roman" w:hAnsi="Times New Roman" w:cs="Times New Roman"/>
        </w:rPr>
        <w:t>ться</w:t>
      </w:r>
      <w:r w:rsidR="004C5A57">
        <w:rPr>
          <w:rFonts w:ascii="Times New Roman" w:hAnsi="Times New Roman" w:cs="Times New Roman"/>
        </w:rPr>
        <w:t>.</w:t>
      </w:r>
    </w:p>
    <w:p w:rsidR="004670CD" w:rsidRDefault="004C5A57" w:rsidP="004670CD">
      <w:pPr>
        <w:pStyle w:val="ConsPlusNormal"/>
        <w:ind w:left="-709" w:right="-425" w:hanging="284"/>
        <w:jc w:val="both"/>
        <w:rPr>
          <w:rFonts w:ascii="Times New Roman" w:hAnsi="Times New Roman" w:cs="Times New Roman"/>
        </w:rPr>
      </w:pPr>
      <w:r>
        <w:rPr>
          <w:rFonts w:ascii="Times New Roman" w:hAnsi="Times New Roman" w:cs="Times New Roman"/>
          <w:sz w:val="20"/>
          <w:szCs w:val="20"/>
          <w:vertAlign w:val="superscript"/>
        </w:rPr>
        <w:t>5</w:t>
      </w:r>
      <w:r>
        <w:rPr>
          <w:rFonts w:ascii="Times New Roman" w:hAnsi="Times New Roman" w:cs="Times New Roman"/>
          <w:sz w:val="20"/>
          <w:szCs w:val="20"/>
        </w:rPr>
        <w:t xml:space="preserve"> </w:t>
      </w:r>
      <w:r w:rsidRPr="004C5A57">
        <w:rPr>
          <w:rFonts w:ascii="Times New Roman" w:hAnsi="Times New Roman" w:cs="Times New Roman"/>
        </w:rPr>
        <w:t xml:space="preserve">Информация об объемах налоговых расходов указывается </w:t>
      </w:r>
      <w:proofErr w:type="spellStart"/>
      <w:r w:rsidRPr="004C5A57">
        <w:rPr>
          <w:rFonts w:ascii="Times New Roman" w:hAnsi="Times New Roman" w:cs="Times New Roman"/>
        </w:rPr>
        <w:t>справочно</w:t>
      </w:r>
      <w:proofErr w:type="spellEnd"/>
      <w:r w:rsidRPr="004C5A57">
        <w:rPr>
          <w:rFonts w:ascii="Times New Roman" w:hAnsi="Times New Roman" w:cs="Times New Roman"/>
        </w:rPr>
        <w:t xml:space="preserve"> и в объем финансового обеспечения реализации муниципальной программы не включается</w:t>
      </w:r>
      <w:r>
        <w:rPr>
          <w:rFonts w:ascii="Times New Roman" w:hAnsi="Times New Roman" w:cs="Times New Roman"/>
        </w:rPr>
        <w:t>.</w:t>
      </w:r>
      <w:r w:rsidR="004670CD">
        <w:rPr>
          <w:rFonts w:ascii="Times New Roman" w:hAnsi="Times New Roman" w:cs="Times New Roman"/>
        </w:rPr>
        <w:t xml:space="preserve"> </w:t>
      </w:r>
    </w:p>
    <w:p w:rsidR="00923C69" w:rsidRDefault="004F5444" w:rsidP="004670CD">
      <w:pPr>
        <w:pStyle w:val="ConsPlusNormal"/>
        <w:ind w:left="-709" w:right="-425" w:hanging="284"/>
        <w:jc w:val="center"/>
      </w:pPr>
      <w:r>
        <w:t>_____________</w:t>
      </w:r>
    </w:p>
    <w:sectPr w:rsidR="00923C69" w:rsidSect="004670CD">
      <w:pgSz w:w="11905" w:h="16838"/>
      <w:pgMar w:top="993" w:right="990" w:bottom="426" w:left="1701" w:header="284" w:footer="709" w:gutter="0"/>
      <w:pgNumType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3F18" w:rsidRDefault="00AA3F18">
      <w:pPr>
        <w:spacing w:after="0" w:line="240" w:lineRule="auto"/>
      </w:pPr>
      <w:r>
        <w:separator/>
      </w:r>
    </w:p>
  </w:endnote>
  <w:endnote w:type="continuationSeparator" w:id="0">
    <w:p w:rsidR="00AA3F18" w:rsidRDefault="00AA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80D" w:rsidRDefault="007B480D">
    <w:pPr>
      <w:pStyle w:val="ac"/>
    </w:pPr>
  </w:p>
  <w:p w:rsidR="00275639" w:rsidRDefault="0027563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3F18" w:rsidRDefault="00AA3F18">
      <w:pPr>
        <w:spacing w:after="0" w:line="240" w:lineRule="auto"/>
      </w:pPr>
      <w:r>
        <w:separator/>
      </w:r>
    </w:p>
  </w:footnote>
  <w:footnote w:type="continuationSeparator" w:id="0">
    <w:p w:rsidR="00AA3F18" w:rsidRDefault="00AA3F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70751"/>
      <w:docPartObj>
        <w:docPartGallery w:val="Page Numbers (Top of Page)"/>
        <w:docPartUnique/>
      </w:docPartObj>
    </w:sdtPr>
    <w:sdtEndPr/>
    <w:sdtContent>
      <w:p w:rsidR="0073280E" w:rsidRDefault="00F73C58">
        <w:pPr>
          <w:pStyle w:val="aa"/>
          <w:jc w:val="center"/>
        </w:pPr>
        <w:r>
          <w:fldChar w:fldCharType="begin"/>
        </w:r>
        <w:r>
          <w:instrText xml:space="preserve"> PAGE   \* MERGEFORMAT </w:instrText>
        </w:r>
        <w:r>
          <w:fldChar w:fldCharType="separate"/>
        </w:r>
        <w:r w:rsidR="007B480D">
          <w:rPr>
            <w:noProof/>
          </w:rPr>
          <w:t>10</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70753"/>
      <w:docPartObj>
        <w:docPartGallery w:val="Page Numbers (Top of Page)"/>
        <w:docPartUnique/>
      </w:docPartObj>
    </w:sdtPr>
    <w:sdtEndPr/>
    <w:sdtContent>
      <w:p w:rsidR="0073280E" w:rsidRDefault="00F73C58">
        <w:pPr>
          <w:pStyle w:val="aa"/>
          <w:jc w:val="center"/>
        </w:pPr>
        <w:r>
          <w:fldChar w:fldCharType="begin"/>
        </w:r>
        <w:r>
          <w:instrText xml:space="preserve"> PAGE   \* MERGEFORMAT </w:instrText>
        </w:r>
        <w:r>
          <w:fldChar w:fldCharType="separate"/>
        </w:r>
        <w:r w:rsidR="0073280E">
          <w:rPr>
            <w:noProof/>
          </w:rPr>
          <w:t>10</w:t>
        </w:r>
        <w:r>
          <w:rPr>
            <w:noProof/>
          </w:rPr>
          <w:fldChar w:fldCharType="end"/>
        </w:r>
      </w:p>
    </w:sdtContent>
  </w:sdt>
  <w:p w:rsidR="0073280E" w:rsidRDefault="0073280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946956"/>
    <w:multiLevelType w:val="hybridMultilevel"/>
    <w:tmpl w:val="A798191E"/>
    <w:lvl w:ilvl="0" w:tplc="17FC8970">
      <w:start w:val="1"/>
      <w:numFmt w:val="decimal"/>
      <w:lvlText w:val="%1."/>
      <w:lvlJc w:val="left"/>
      <w:pPr>
        <w:ind w:left="6031" w:hanging="360"/>
      </w:pPr>
      <w:rPr>
        <w:rFonts w:hint="default"/>
      </w:rPr>
    </w:lvl>
    <w:lvl w:ilvl="1" w:tplc="09FC8A16">
      <w:start w:val="1"/>
      <w:numFmt w:val="lowerLetter"/>
      <w:lvlText w:val="%2."/>
      <w:lvlJc w:val="left"/>
      <w:pPr>
        <w:ind w:left="6872" w:hanging="360"/>
      </w:pPr>
    </w:lvl>
    <w:lvl w:ilvl="2" w:tplc="EEBAD652">
      <w:start w:val="1"/>
      <w:numFmt w:val="lowerRoman"/>
      <w:lvlText w:val="%3."/>
      <w:lvlJc w:val="right"/>
      <w:pPr>
        <w:ind w:left="7592" w:hanging="180"/>
      </w:pPr>
    </w:lvl>
    <w:lvl w:ilvl="3" w:tplc="A7644558">
      <w:start w:val="1"/>
      <w:numFmt w:val="decimal"/>
      <w:lvlText w:val="%4."/>
      <w:lvlJc w:val="left"/>
      <w:pPr>
        <w:ind w:left="8312" w:hanging="360"/>
      </w:pPr>
    </w:lvl>
    <w:lvl w:ilvl="4" w:tplc="BEC65DE0">
      <w:start w:val="1"/>
      <w:numFmt w:val="lowerLetter"/>
      <w:lvlText w:val="%5."/>
      <w:lvlJc w:val="left"/>
      <w:pPr>
        <w:ind w:left="9032" w:hanging="360"/>
      </w:pPr>
    </w:lvl>
    <w:lvl w:ilvl="5" w:tplc="AF4EB36E">
      <w:start w:val="1"/>
      <w:numFmt w:val="lowerRoman"/>
      <w:lvlText w:val="%6."/>
      <w:lvlJc w:val="right"/>
      <w:pPr>
        <w:ind w:left="9752" w:hanging="180"/>
      </w:pPr>
    </w:lvl>
    <w:lvl w:ilvl="6" w:tplc="FE8A9C48">
      <w:start w:val="1"/>
      <w:numFmt w:val="decimal"/>
      <w:lvlText w:val="%7."/>
      <w:lvlJc w:val="left"/>
      <w:pPr>
        <w:ind w:left="10472" w:hanging="360"/>
      </w:pPr>
    </w:lvl>
    <w:lvl w:ilvl="7" w:tplc="F0FC8894">
      <w:start w:val="1"/>
      <w:numFmt w:val="lowerLetter"/>
      <w:lvlText w:val="%8."/>
      <w:lvlJc w:val="left"/>
      <w:pPr>
        <w:ind w:left="11192" w:hanging="360"/>
      </w:pPr>
    </w:lvl>
    <w:lvl w:ilvl="8" w:tplc="FD7631F0">
      <w:start w:val="1"/>
      <w:numFmt w:val="lowerRoman"/>
      <w:lvlText w:val="%9."/>
      <w:lvlJc w:val="right"/>
      <w:pPr>
        <w:ind w:left="11912" w:hanging="180"/>
      </w:pPr>
    </w:lvl>
  </w:abstractNum>
  <w:abstractNum w:abstractNumId="1">
    <w:nsid w:val="35F250C1"/>
    <w:multiLevelType w:val="hybridMultilevel"/>
    <w:tmpl w:val="D29AD762"/>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030132"/>
    <w:multiLevelType w:val="hybridMultilevel"/>
    <w:tmpl w:val="83F0EEE2"/>
    <w:lvl w:ilvl="0" w:tplc="92543B54">
      <w:start w:val="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052EA3"/>
    <w:multiLevelType w:val="hybridMultilevel"/>
    <w:tmpl w:val="CDFA6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C69"/>
    <w:rsid w:val="00002918"/>
    <w:rsid w:val="00012833"/>
    <w:rsid w:val="000B12F4"/>
    <w:rsid w:val="000E373A"/>
    <w:rsid w:val="000E7898"/>
    <w:rsid w:val="001422A3"/>
    <w:rsid w:val="00154F54"/>
    <w:rsid w:val="001B6231"/>
    <w:rsid w:val="001E1AB4"/>
    <w:rsid w:val="001E3807"/>
    <w:rsid w:val="00275639"/>
    <w:rsid w:val="002B073D"/>
    <w:rsid w:val="002B0FBD"/>
    <w:rsid w:val="002C1062"/>
    <w:rsid w:val="00331A2A"/>
    <w:rsid w:val="00343E29"/>
    <w:rsid w:val="00361D3F"/>
    <w:rsid w:val="0039358C"/>
    <w:rsid w:val="00401666"/>
    <w:rsid w:val="00407758"/>
    <w:rsid w:val="004473FC"/>
    <w:rsid w:val="004670CD"/>
    <w:rsid w:val="004C5A57"/>
    <w:rsid w:val="004D34C3"/>
    <w:rsid w:val="004F5444"/>
    <w:rsid w:val="00547A95"/>
    <w:rsid w:val="00567F65"/>
    <w:rsid w:val="005A2A5A"/>
    <w:rsid w:val="005A647E"/>
    <w:rsid w:val="005E1A45"/>
    <w:rsid w:val="00600324"/>
    <w:rsid w:val="00607FE3"/>
    <w:rsid w:val="00621991"/>
    <w:rsid w:val="00633B15"/>
    <w:rsid w:val="0066296F"/>
    <w:rsid w:val="006A0D6C"/>
    <w:rsid w:val="006D081B"/>
    <w:rsid w:val="006E6ADE"/>
    <w:rsid w:val="007205EC"/>
    <w:rsid w:val="0073280E"/>
    <w:rsid w:val="00741786"/>
    <w:rsid w:val="007A6460"/>
    <w:rsid w:val="007B480D"/>
    <w:rsid w:val="007B5A14"/>
    <w:rsid w:val="007E6486"/>
    <w:rsid w:val="00853907"/>
    <w:rsid w:val="00855C36"/>
    <w:rsid w:val="008658F9"/>
    <w:rsid w:val="008670F8"/>
    <w:rsid w:val="008E2AA7"/>
    <w:rsid w:val="00923C69"/>
    <w:rsid w:val="009626B1"/>
    <w:rsid w:val="00976B71"/>
    <w:rsid w:val="00977907"/>
    <w:rsid w:val="00991048"/>
    <w:rsid w:val="00A17438"/>
    <w:rsid w:val="00A25E13"/>
    <w:rsid w:val="00A37ED4"/>
    <w:rsid w:val="00AA3F18"/>
    <w:rsid w:val="00AC2988"/>
    <w:rsid w:val="00AD7CA7"/>
    <w:rsid w:val="00AE51D5"/>
    <w:rsid w:val="00AE6F36"/>
    <w:rsid w:val="00B00268"/>
    <w:rsid w:val="00B70B62"/>
    <w:rsid w:val="00B80B78"/>
    <w:rsid w:val="00BF6344"/>
    <w:rsid w:val="00C264B5"/>
    <w:rsid w:val="00C333FD"/>
    <w:rsid w:val="00C84791"/>
    <w:rsid w:val="00C934B6"/>
    <w:rsid w:val="00CB13CF"/>
    <w:rsid w:val="00CB3321"/>
    <w:rsid w:val="00CC40EB"/>
    <w:rsid w:val="00D002AC"/>
    <w:rsid w:val="00D1574D"/>
    <w:rsid w:val="00D837E9"/>
    <w:rsid w:val="00DA0D8D"/>
    <w:rsid w:val="00DA5ADD"/>
    <w:rsid w:val="00E705D3"/>
    <w:rsid w:val="00E917CF"/>
    <w:rsid w:val="00EA0E55"/>
    <w:rsid w:val="00EC4127"/>
    <w:rsid w:val="00EC61BF"/>
    <w:rsid w:val="00EF5779"/>
    <w:rsid w:val="00F05AF6"/>
    <w:rsid w:val="00F14B6E"/>
    <w:rsid w:val="00F73C58"/>
    <w:rsid w:val="00FA0179"/>
    <w:rsid w:val="00FB5606"/>
    <w:rsid w:val="00FE0C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FF6EE84-1239-4C73-ACDE-A4B2A0C1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5A2A5A"/>
    <w:pPr>
      <w:widowControl w:val="0"/>
      <w:shd w:val="clear" w:color="auto" w:fill="FFFFFF"/>
      <w:spacing w:before="89" w:after="0" w:line="240" w:lineRule="auto"/>
      <w:ind w:left="405"/>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unhideWhenUsed/>
    <w:qFormat/>
    <w:rsid w:val="005A2A5A"/>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rsid w:val="005A2A5A"/>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rsid w:val="005A2A5A"/>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5A2A5A"/>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5A2A5A"/>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5A2A5A"/>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5A2A5A"/>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5A2A5A"/>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5A2A5A"/>
    <w:rPr>
      <w:rFonts w:ascii="Arial" w:eastAsia="Arial" w:hAnsi="Arial" w:cs="Arial"/>
      <w:sz w:val="40"/>
      <w:szCs w:val="40"/>
    </w:rPr>
  </w:style>
  <w:style w:type="character" w:customStyle="1" w:styleId="20">
    <w:name w:val="Заголовок 2 Знак"/>
    <w:basedOn w:val="a0"/>
    <w:link w:val="2"/>
    <w:uiPriority w:val="9"/>
    <w:rsid w:val="005A2A5A"/>
    <w:rPr>
      <w:rFonts w:ascii="Arial" w:eastAsia="Arial" w:hAnsi="Arial" w:cs="Arial"/>
      <w:sz w:val="34"/>
    </w:rPr>
  </w:style>
  <w:style w:type="character" w:customStyle="1" w:styleId="30">
    <w:name w:val="Заголовок 3 Знак"/>
    <w:basedOn w:val="a0"/>
    <w:link w:val="3"/>
    <w:uiPriority w:val="9"/>
    <w:rsid w:val="005A2A5A"/>
    <w:rPr>
      <w:rFonts w:ascii="Arial" w:eastAsia="Arial" w:hAnsi="Arial" w:cs="Arial"/>
      <w:sz w:val="30"/>
      <w:szCs w:val="30"/>
    </w:rPr>
  </w:style>
  <w:style w:type="character" w:customStyle="1" w:styleId="40">
    <w:name w:val="Заголовок 4 Знак"/>
    <w:basedOn w:val="a0"/>
    <w:link w:val="4"/>
    <w:uiPriority w:val="9"/>
    <w:rsid w:val="005A2A5A"/>
    <w:rPr>
      <w:rFonts w:ascii="Arial" w:eastAsia="Arial" w:hAnsi="Arial" w:cs="Arial"/>
      <w:b/>
      <w:bCs/>
      <w:sz w:val="26"/>
      <w:szCs w:val="26"/>
    </w:rPr>
  </w:style>
  <w:style w:type="character" w:customStyle="1" w:styleId="50">
    <w:name w:val="Заголовок 5 Знак"/>
    <w:basedOn w:val="a0"/>
    <w:link w:val="5"/>
    <w:uiPriority w:val="9"/>
    <w:rsid w:val="005A2A5A"/>
    <w:rPr>
      <w:rFonts w:ascii="Arial" w:eastAsia="Arial" w:hAnsi="Arial" w:cs="Arial"/>
      <w:b/>
      <w:bCs/>
      <w:sz w:val="24"/>
      <w:szCs w:val="24"/>
    </w:rPr>
  </w:style>
  <w:style w:type="character" w:customStyle="1" w:styleId="60">
    <w:name w:val="Заголовок 6 Знак"/>
    <w:basedOn w:val="a0"/>
    <w:link w:val="6"/>
    <w:uiPriority w:val="9"/>
    <w:rsid w:val="005A2A5A"/>
    <w:rPr>
      <w:rFonts w:ascii="Arial" w:eastAsia="Arial" w:hAnsi="Arial" w:cs="Arial"/>
      <w:b/>
      <w:bCs/>
      <w:sz w:val="22"/>
      <w:szCs w:val="22"/>
    </w:rPr>
  </w:style>
  <w:style w:type="character" w:customStyle="1" w:styleId="70">
    <w:name w:val="Заголовок 7 Знак"/>
    <w:basedOn w:val="a0"/>
    <w:link w:val="7"/>
    <w:uiPriority w:val="9"/>
    <w:rsid w:val="005A2A5A"/>
    <w:rPr>
      <w:rFonts w:ascii="Arial" w:eastAsia="Arial" w:hAnsi="Arial" w:cs="Arial"/>
      <w:b/>
      <w:bCs/>
      <w:i/>
      <w:iCs/>
      <w:sz w:val="22"/>
      <w:szCs w:val="22"/>
    </w:rPr>
  </w:style>
  <w:style w:type="character" w:customStyle="1" w:styleId="80">
    <w:name w:val="Заголовок 8 Знак"/>
    <w:basedOn w:val="a0"/>
    <w:link w:val="8"/>
    <w:uiPriority w:val="9"/>
    <w:rsid w:val="005A2A5A"/>
    <w:rPr>
      <w:rFonts w:ascii="Arial" w:eastAsia="Arial" w:hAnsi="Arial" w:cs="Arial"/>
      <w:i/>
      <w:iCs/>
      <w:sz w:val="22"/>
      <w:szCs w:val="22"/>
    </w:rPr>
  </w:style>
  <w:style w:type="character" w:customStyle="1" w:styleId="90">
    <w:name w:val="Заголовок 9 Знак"/>
    <w:basedOn w:val="a0"/>
    <w:link w:val="9"/>
    <w:uiPriority w:val="9"/>
    <w:rsid w:val="005A2A5A"/>
    <w:rPr>
      <w:rFonts w:ascii="Arial" w:eastAsia="Arial" w:hAnsi="Arial" w:cs="Arial"/>
      <w:i/>
      <w:iCs/>
      <w:sz w:val="21"/>
      <w:szCs w:val="21"/>
    </w:rPr>
  </w:style>
  <w:style w:type="paragraph" w:styleId="a3">
    <w:name w:val="No Spacing"/>
    <w:uiPriority w:val="1"/>
    <w:qFormat/>
    <w:rsid w:val="005A2A5A"/>
    <w:pPr>
      <w:spacing w:after="0" w:line="240" w:lineRule="auto"/>
    </w:pPr>
  </w:style>
  <w:style w:type="paragraph" w:styleId="a4">
    <w:name w:val="Title"/>
    <w:basedOn w:val="a"/>
    <w:next w:val="a"/>
    <w:link w:val="a5"/>
    <w:uiPriority w:val="10"/>
    <w:qFormat/>
    <w:rsid w:val="005A2A5A"/>
    <w:pPr>
      <w:spacing w:before="300"/>
      <w:contextualSpacing/>
    </w:pPr>
    <w:rPr>
      <w:sz w:val="48"/>
      <w:szCs w:val="48"/>
    </w:rPr>
  </w:style>
  <w:style w:type="character" w:customStyle="1" w:styleId="a5">
    <w:name w:val="Название Знак"/>
    <w:basedOn w:val="a0"/>
    <w:link w:val="a4"/>
    <w:uiPriority w:val="10"/>
    <w:rsid w:val="005A2A5A"/>
    <w:rPr>
      <w:sz w:val="48"/>
      <w:szCs w:val="48"/>
    </w:rPr>
  </w:style>
  <w:style w:type="paragraph" w:styleId="a6">
    <w:name w:val="Subtitle"/>
    <w:basedOn w:val="a"/>
    <w:next w:val="a"/>
    <w:link w:val="a7"/>
    <w:uiPriority w:val="11"/>
    <w:qFormat/>
    <w:rsid w:val="005A2A5A"/>
    <w:pPr>
      <w:spacing w:before="200"/>
    </w:pPr>
    <w:rPr>
      <w:sz w:val="24"/>
      <w:szCs w:val="24"/>
    </w:rPr>
  </w:style>
  <w:style w:type="character" w:customStyle="1" w:styleId="a7">
    <w:name w:val="Подзаголовок Знак"/>
    <w:basedOn w:val="a0"/>
    <w:link w:val="a6"/>
    <w:uiPriority w:val="11"/>
    <w:rsid w:val="005A2A5A"/>
    <w:rPr>
      <w:sz w:val="24"/>
      <w:szCs w:val="24"/>
    </w:rPr>
  </w:style>
  <w:style w:type="paragraph" w:styleId="21">
    <w:name w:val="Quote"/>
    <w:basedOn w:val="a"/>
    <w:next w:val="a"/>
    <w:link w:val="22"/>
    <w:uiPriority w:val="29"/>
    <w:qFormat/>
    <w:rsid w:val="005A2A5A"/>
    <w:pPr>
      <w:ind w:left="720" w:right="720"/>
    </w:pPr>
    <w:rPr>
      <w:i/>
    </w:rPr>
  </w:style>
  <w:style w:type="character" w:customStyle="1" w:styleId="22">
    <w:name w:val="Цитата 2 Знак"/>
    <w:link w:val="21"/>
    <w:uiPriority w:val="29"/>
    <w:rsid w:val="005A2A5A"/>
    <w:rPr>
      <w:i/>
    </w:rPr>
  </w:style>
  <w:style w:type="paragraph" w:styleId="a8">
    <w:name w:val="Intense Quote"/>
    <w:basedOn w:val="a"/>
    <w:next w:val="a"/>
    <w:link w:val="a9"/>
    <w:uiPriority w:val="30"/>
    <w:qFormat/>
    <w:rsid w:val="005A2A5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5A2A5A"/>
    <w:rPr>
      <w:i/>
    </w:rPr>
  </w:style>
  <w:style w:type="paragraph" w:styleId="aa">
    <w:name w:val="header"/>
    <w:basedOn w:val="a"/>
    <w:link w:val="ab"/>
    <w:uiPriority w:val="99"/>
    <w:unhideWhenUsed/>
    <w:rsid w:val="005A2A5A"/>
    <w:pPr>
      <w:tabs>
        <w:tab w:val="center" w:pos="7143"/>
        <w:tab w:val="right" w:pos="14287"/>
      </w:tabs>
      <w:spacing w:after="0" w:line="240" w:lineRule="auto"/>
    </w:pPr>
  </w:style>
  <w:style w:type="character" w:customStyle="1" w:styleId="ab">
    <w:name w:val="Верхний колонтитул Знак"/>
    <w:basedOn w:val="a0"/>
    <w:link w:val="aa"/>
    <w:uiPriority w:val="99"/>
    <w:rsid w:val="005A2A5A"/>
  </w:style>
  <w:style w:type="paragraph" w:styleId="ac">
    <w:name w:val="footer"/>
    <w:basedOn w:val="a"/>
    <w:link w:val="ad"/>
    <w:uiPriority w:val="99"/>
    <w:unhideWhenUsed/>
    <w:rsid w:val="005A2A5A"/>
    <w:pPr>
      <w:tabs>
        <w:tab w:val="center" w:pos="7143"/>
        <w:tab w:val="right" w:pos="14287"/>
      </w:tabs>
      <w:spacing w:after="0" w:line="240" w:lineRule="auto"/>
    </w:pPr>
  </w:style>
  <w:style w:type="character" w:customStyle="1" w:styleId="FooterChar">
    <w:name w:val="Footer Char"/>
    <w:basedOn w:val="a0"/>
    <w:uiPriority w:val="99"/>
    <w:rsid w:val="005A2A5A"/>
  </w:style>
  <w:style w:type="paragraph" w:styleId="ae">
    <w:name w:val="caption"/>
    <w:basedOn w:val="a"/>
    <w:next w:val="a"/>
    <w:uiPriority w:val="35"/>
    <w:semiHidden/>
    <w:unhideWhenUsed/>
    <w:qFormat/>
    <w:rsid w:val="005A2A5A"/>
    <w:rPr>
      <w:b/>
      <w:bCs/>
      <w:color w:val="4F81BD" w:themeColor="accent1"/>
      <w:sz w:val="18"/>
      <w:szCs w:val="18"/>
    </w:rPr>
  </w:style>
  <w:style w:type="character" w:customStyle="1" w:styleId="ad">
    <w:name w:val="Нижний колонтитул Знак"/>
    <w:link w:val="ac"/>
    <w:uiPriority w:val="99"/>
    <w:rsid w:val="005A2A5A"/>
  </w:style>
  <w:style w:type="table" w:styleId="af">
    <w:name w:val="Table Grid"/>
    <w:basedOn w:val="a1"/>
    <w:uiPriority w:val="59"/>
    <w:rsid w:val="005A2A5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A2A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5A2A5A"/>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5A2A5A"/>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5A2A5A"/>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A2A5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A2A5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A2A5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A2A5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A2A5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A2A5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5A2A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A2A5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A2A5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A2A5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A2A5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A2A5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A2A5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5A2A5A"/>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A2A5A"/>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A2A5A"/>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A2A5A"/>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A2A5A"/>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A2A5A"/>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A2A5A"/>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5A2A5A"/>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A2A5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A2A5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A2A5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A2A5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A2A5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A2A5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5A2A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A2A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A2A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A2A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A2A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A2A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A2A5A"/>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5A2A5A"/>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A2A5A"/>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A2A5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A2A5A"/>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A2A5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A2A5A"/>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A2A5A"/>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5A2A5A"/>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A2A5A"/>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A2A5A"/>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A2A5A"/>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A2A5A"/>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A2A5A"/>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A2A5A"/>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A2A5A"/>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5A2A5A"/>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A2A5A"/>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A2A5A"/>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A2A5A"/>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A2A5A"/>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A2A5A"/>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A2A5A"/>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5A2A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A2A5A"/>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A2A5A"/>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A2A5A"/>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A2A5A"/>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A2A5A"/>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A2A5A"/>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5A2A5A"/>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A2A5A"/>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A2A5A"/>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A2A5A"/>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A2A5A"/>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A2A5A"/>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A2A5A"/>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5A2A5A"/>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A2A5A"/>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A2A5A"/>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A2A5A"/>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A2A5A"/>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A2A5A"/>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A2A5A"/>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5A2A5A"/>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A2A5A"/>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A2A5A"/>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A2A5A"/>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A2A5A"/>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A2A5A"/>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A2A5A"/>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5A2A5A"/>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A2A5A"/>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A2A5A"/>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A2A5A"/>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A2A5A"/>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A2A5A"/>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A2A5A"/>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A2A5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A2A5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A2A5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A2A5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A2A5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A2A5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A2A5A"/>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A2A5A"/>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A2A5A"/>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A2A5A"/>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A2A5A"/>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A2A5A"/>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A2A5A"/>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A2A5A"/>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A2A5A"/>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A2A5A"/>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A2A5A"/>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A2A5A"/>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A2A5A"/>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A2A5A"/>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A2A5A"/>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sid w:val="005A2A5A"/>
    <w:rPr>
      <w:color w:val="0000FF" w:themeColor="hyperlink"/>
      <w:u w:val="single"/>
    </w:rPr>
  </w:style>
  <w:style w:type="paragraph" w:styleId="af1">
    <w:name w:val="footnote text"/>
    <w:basedOn w:val="a"/>
    <w:link w:val="af2"/>
    <w:uiPriority w:val="99"/>
    <w:semiHidden/>
    <w:unhideWhenUsed/>
    <w:rsid w:val="005A2A5A"/>
    <w:pPr>
      <w:spacing w:after="40" w:line="240" w:lineRule="auto"/>
    </w:pPr>
    <w:rPr>
      <w:sz w:val="18"/>
    </w:rPr>
  </w:style>
  <w:style w:type="character" w:customStyle="1" w:styleId="af2">
    <w:name w:val="Текст сноски Знак"/>
    <w:link w:val="af1"/>
    <w:uiPriority w:val="99"/>
    <w:rsid w:val="005A2A5A"/>
    <w:rPr>
      <w:sz w:val="18"/>
    </w:rPr>
  </w:style>
  <w:style w:type="character" w:styleId="af3">
    <w:name w:val="footnote reference"/>
    <w:basedOn w:val="a0"/>
    <w:uiPriority w:val="99"/>
    <w:unhideWhenUsed/>
    <w:rsid w:val="005A2A5A"/>
    <w:rPr>
      <w:vertAlign w:val="superscript"/>
    </w:rPr>
  </w:style>
  <w:style w:type="paragraph" w:styleId="af4">
    <w:name w:val="endnote text"/>
    <w:basedOn w:val="a"/>
    <w:link w:val="af5"/>
    <w:uiPriority w:val="99"/>
    <w:semiHidden/>
    <w:unhideWhenUsed/>
    <w:rsid w:val="005A2A5A"/>
    <w:pPr>
      <w:spacing w:after="0" w:line="240" w:lineRule="auto"/>
    </w:pPr>
    <w:rPr>
      <w:sz w:val="20"/>
    </w:rPr>
  </w:style>
  <w:style w:type="character" w:customStyle="1" w:styleId="af5">
    <w:name w:val="Текст концевой сноски Знак"/>
    <w:link w:val="af4"/>
    <w:uiPriority w:val="99"/>
    <w:rsid w:val="005A2A5A"/>
    <w:rPr>
      <w:sz w:val="20"/>
    </w:rPr>
  </w:style>
  <w:style w:type="character" w:styleId="af6">
    <w:name w:val="endnote reference"/>
    <w:basedOn w:val="a0"/>
    <w:uiPriority w:val="99"/>
    <w:semiHidden/>
    <w:unhideWhenUsed/>
    <w:rsid w:val="005A2A5A"/>
    <w:rPr>
      <w:vertAlign w:val="superscript"/>
    </w:rPr>
  </w:style>
  <w:style w:type="paragraph" w:styleId="12">
    <w:name w:val="toc 1"/>
    <w:basedOn w:val="a"/>
    <w:next w:val="a"/>
    <w:uiPriority w:val="39"/>
    <w:unhideWhenUsed/>
    <w:rsid w:val="005A2A5A"/>
    <w:pPr>
      <w:spacing w:after="57"/>
    </w:pPr>
  </w:style>
  <w:style w:type="paragraph" w:styleId="23">
    <w:name w:val="toc 2"/>
    <w:basedOn w:val="a"/>
    <w:next w:val="a"/>
    <w:uiPriority w:val="39"/>
    <w:unhideWhenUsed/>
    <w:rsid w:val="005A2A5A"/>
    <w:pPr>
      <w:spacing w:after="57"/>
      <w:ind w:left="283"/>
    </w:pPr>
  </w:style>
  <w:style w:type="paragraph" w:styleId="32">
    <w:name w:val="toc 3"/>
    <w:basedOn w:val="a"/>
    <w:next w:val="a"/>
    <w:uiPriority w:val="39"/>
    <w:unhideWhenUsed/>
    <w:rsid w:val="005A2A5A"/>
    <w:pPr>
      <w:spacing w:after="57"/>
      <w:ind w:left="567"/>
    </w:pPr>
  </w:style>
  <w:style w:type="paragraph" w:styleId="42">
    <w:name w:val="toc 4"/>
    <w:basedOn w:val="a"/>
    <w:next w:val="a"/>
    <w:uiPriority w:val="39"/>
    <w:unhideWhenUsed/>
    <w:rsid w:val="005A2A5A"/>
    <w:pPr>
      <w:spacing w:after="57"/>
      <w:ind w:left="850"/>
    </w:pPr>
  </w:style>
  <w:style w:type="paragraph" w:styleId="52">
    <w:name w:val="toc 5"/>
    <w:basedOn w:val="a"/>
    <w:next w:val="a"/>
    <w:uiPriority w:val="39"/>
    <w:unhideWhenUsed/>
    <w:rsid w:val="005A2A5A"/>
    <w:pPr>
      <w:spacing w:after="57"/>
      <w:ind w:left="1134"/>
    </w:pPr>
  </w:style>
  <w:style w:type="paragraph" w:styleId="61">
    <w:name w:val="toc 6"/>
    <w:basedOn w:val="a"/>
    <w:next w:val="a"/>
    <w:uiPriority w:val="39"/>
    <w:unhideWhenUsed/>
    <w:rsid w:val="005A2A5A"/>
    <w:pPr>
      <w:spacing w:after="57"/>
      <w:ind w:left="1417"/>
    </w:pPr>
  </w:style>
  <w:style w:type="paragraph" w:styleId="71">
    <w:name w:val="toc 7"/>
    <w:basedOn w:val="a"/>
    <w:next w:val="a"/>
    <w:uiPriority w:val="39"/>
    <w:unhideWhenUsed/>
    <w:rsid w:val="005A2A5A"/>
    <w:pPr>
      <w:spacing w:after="57"/>
      <w:ind w:left="1701"/>
    </w:pPr>
  </w:style>
  <w:style w:type="paragraph" w:styleId="81">
    <w:name w:val="toc 8"/>
    <w:basedOn w:val="a"/>
    <w:next w:val="a"/>
    <w:uiPriority w:val="39"/>
    <w:unhideWhenUsed/>
    <w:rsid w:val="005A2A5A"/>
    <w:pPr>
      <w:spacing w:after="57"/>
      <w:ind w:left="1984"/>
    </w:pPr>
  </w:style>
  <w:style w:type="paragraph" w:styleId="91">
    <w:name w:val="toc 9"/>
    <w:basedOn w:val="a"/>
    <w:next w:val="a"/>
    <w:uiPriority w:val="39"/>
    <w:unhideWhenUsed/>
    <w:rsid w:val="005A2A5A"/>
    <w:pPr>
      <w:spacing w:after="57"/>
      <w:ind w:left="2268"/>
    </w:pPr>
  </w:style>
  <w:style w:type="paragraph" w:styleId="af7">
    <w:name w:val="TOC Heading"/>
    <w:uiPriority w:val="39"/>
    <w:unhideWhenUsed/>
    <w:rsid w:val="005A2A5A"/>
  </w:style>
  <w:style w:type="paragraph" w:styleId="af8">
    <w:name w:val="table of figures"/>
    <w:basedOn w:val="a"/>
    <w:next w:val="a"/>
    <w:uiPriority w:val="99"/>
    <w:unhideWhenUsed/>
    <w:rsid w:val="005A2A5A"/>
    <w:pPr>
      <w:spacing w:after="0"/>
    </w:pPr>
  </w:style>
  <w:style w:type="paragraph" w:customStyle="1" w:styleId="ConsPlusNormal">
    <w:name w:val="ConsPlusNormal"/>
    <w:rsid w:val="005A2A5A"/>
    <w:pPr>
      <w:widowControl w:val="0"/>
      <w:spacing w:after="0" w:line="240" w:lineRule="auto"/>
    </w:pPr>
    <w:rPr>
      <w:rFonts w:ascii="Calibri" w:hAnsi="Calibri" w:cs="Calibri"/>
    </w:rPr>
  </w:style>
  <w:style w:type="paragraph" w:styleId="af9">
    <w:name w:val="Body Text"/>
    <w:basedOn w:val="a"/>
    <w:link w:val="afa"/>
    <w:rsid w:val="005A2A5A"/>
    <w:pPr>
      <w:spacing w:after="140"/>
    </w:pPr>
  </w:style>
  <w:style w:type="character" w:customStyle="1" w:styleId="afa">
    <w:name w:val="Основной текст Знак"/>
    <w:basedOn w:val="a0"/>
    <w:link w:val="af9"/>
    <w:rsid w:val="005A2A5A"/>
  </w:style>
  <w:style w:type="paragraph" w:styleId="afb">
    <w:name w:val="Balloon Text"/>
    <w:basedOn w:val="a"/>
    <w:link w:val="afc"/>
    <w:uiPriority w:val="99"/>
    <w:semiHidden/>
    <w:unhideWhenUsed/>
    <w:rsid w:val="005A2A5A"/>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5A2A5A"/>
    <w:rPr>
      <w:rFonts w:ascii="Tahoma" w:hAnsi="Tahoma" w:cs="Tahoma"/>
      <w:sz w:val="16"/>
      <w:szCs w:val="16"/>
    </w:rPr>
  </w:style>
  <w:style w:type="character" w:customStyle="1" w:styleId="10">
    <w:name w:val="Заголовок 1 Знак"/>
    <w:basedOn w:val="a0"/>
    <w:link w:val="1"/>
    <w:uiPriority w:val="1"/>
    <w:rsid w:val="005A2A5A"/>
    <w:rPr>
      <w:rFonts w:ascii="Times New Roman" w:eastAsia="Times New Roman" w:hAnsi="Times New Roman" w:cs="Times New Roman"/>
      <w:b/>
      <w:bCs/>
      <w:sz w:val="28"/>
      <w:szCs w:val="28"/>
      <w:shd w:val="clear" w:color="auto" w:fill="FFFFFF"/>
    </w:rPr>
  </w:style>
  <w:style w:type="paragraph" w:styleId="afd">
    <w:name w:val="List Paragraph"/>
    <w:basedOn w:val="a"/>
    <w:uiPriority w:val="1"/>
    <w:qFormat/>
    <w:rsid w:val="005A2A5A"/>
    <w:pPr>
      <w:widowControl w:val="0"/>
      <w:shd w:val="clear" w:color="auto" w:fill="FFFFFF"/>
      <w:spacing w:after="0" w:line="240" w:lineRule="auto"/>
      <w:ind w:left="724" w:firstLine="707"/>
      <w:jc w:val="both"/>
    </w:pPr>
    <w:rPr>
      <w:rFonts w:ascii="Times New Roman" w:eastAsia="Times New Roman" w:hAnsi="Times New Roman" w:cs="Times New Roman"/>
    </w:rPr>
  </w:style>
  <w:style w:type="paragraph" w:customStyle="1" w:styleId="TableParagraph">
    <w:name w:val="Table Paragraph"/>
    <w:basedOn w:val="a"/>
    <w:uiPriority w:val="1"/>
    <w:qFormat/>
    <w:rsid w:val="005A2A5A"/>
    <w:pPr>
      <w:widowControl w:val="0"/>
      <w:shd w:val="clear" w:color="auto" w:fill="FFFFFF"/>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5A2A5A"/>
    <w:pPr>
      <w:spacing w:after="0" w:line="240" w:lineRule="auto"/>
    </w:pPr>
    <w:rPr>
      <w:rFonts w:ascii="Calibri" w:eastAsia="Calibri" w:hAnsi="Calibri" w:cs="Calibri"/>
      <w:sz w:val="20"/>
      <w:lang w:val="en-US"/>
    </w:rPr>
    <w:tblPr>
      <w:tblInd w:w="0" w:type="dxa"/>
      <w:tblCellMar>
        <w:top w:w="0" w:type="dxa"/>
        <w:left w:w="0" w:type="dxa"/>
        <w:bottom w:w="0" w:type="dxa"/>
        <w:right w:w="0" w:type="dxa"/>
      </w:tblCellMar>
    </w:tblPr>
  </w:style>
  <w:style w:type="character" w:customStyle="1" w:styleId="docdata">
    <w:name w:val="docdata"/>
    <w:basedOn w:val="a0"/>
    <w:rsid w:val="005A2A5A"/>
  </w:style>
  <w:style w:type="paragraph" w:styleId="afe">
    <w:name w:val="Normal (Web)"/>
    <w:basedOn w:val="a"/>
    <w:uiPriority w:val="99"/>
    <w:semiHidden/>
    <w:unhideWhenUsed/>
    <w:rsid w:val="004C5A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305824">
      <w:bodyDiv w:val="1"/>
      <w:marLeft w:val="0"/>
      <w:marRight w:val="0"/>
      <w:marTop w:val="0"/>
      <w:marBottom w:val="0"/>
      <w:divBdr>
        <w:top w:val="none" w:sz="0" w:space="0" w:color="auto"/>
        <w:left w:val="none" w:sz="0" w:space="0" w:color="auto"/>
        <w:bottom w:val="none" w:sz="0" w:space="0" w:color="auto"/>
        <w:right w:val="none" w:sz="0" w:space="0" w:color="auto"/>
      </w:divBdr>
    </w:div>
    <w:div w:id="476726344">
      <w:bodyDiv w:val="1"/>
      <w:marLeft w:val="0"/>
      <w:marRight w:val="0"/>
      <w:marTop w:val="0"/>
      <w:marBottom w:val="0"/>
      <w:divBdr>
        <w:top w:val="none" w:sz="0" w:space="0" w:color="auto"/>
        <w:left w:val="none" w:sz="0" w:space="0" w:color="auto"/>
        <w:bottom w:val="none" w:sz="0" w:space="0" w:color="auto"/>
        <w:right w:val="none" w:sz="0" w:space="0" w:color="auto"/>
      </w:divBdr>
    </w:div>
    <w:div w:id="118046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ogin.consultant.ru/link/?req=doc&amp;base=LAW&amp;n=495935" TargetMode="External"/><Relationship Id="rId4" Type="http://schemas.openxmlformats.org/officeDocument/2006/relationships/webSettings" Target="web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4A7"/>
    <w:rsid w:val="001C0075"/>
    <w:rsid w:val="007B4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88A45E89F646CD94B47B36710DEBA8">
    <w:name w:val="1388A45E89F646CD94B47B36710DEBA8"/>
    <w:rsid w:val="007B44A7"/>
  </w:style>
  <w:style w:type="paragraph" w:customStyle="1" w:styleId="C016DB5B82364176AE8E7A0B481463EB">
    <w:name w:val="C016DB5B82364176AE8E7A0B481463EB"/>
    <w:rsid w:val="001C00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1656</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В. Кривошеина</dc:creator>
  <cp:lastModifiedBy>User</cp:lastModifiedBy>
  <cp:revision>4</cp:revision>
  <cp:lastPrinted>2026-06-29T12:57:00Z</cp:lastPrinted>
  <dcterms:created xsi:type="dcterms:W3CDTF">2026-06-29T12:55:00Z</dcterms:created>
  <dcterms:modified xsi:type="dcterms:W3CDTF">2026-07-06T05:50:00Z</dcterms:modified>
</cp:coreProperties>
</file>