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F5" w:rsidRDefault="000464F5" w:rsidP="000464F5">
      <w:pPr>
        <w:jc w:val="center"/>
        <w:rPr>
          <w:b/>
        </w:rPr>
      </w:pPr>
      <w:r w:rsidRPr="0007678F">
        <w:rPr>
          <w:b/>
          <w:noProof/>
        </w:rPr>
        <w:drawing>
          <wp:inline distT="0" distB="0" distL="0" distR="0" wp14:anchorId="03920003" wp14:editId="13172C90">
            <wp:extent cx="469265" cy="584835"/>
            <wp:effectExtent l="19050" t="0" r="6985" b="0"/>
            <wp:docPr id="7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F5" w:rsidRPr="000464F5" w:rsidRDefault="000464F5" w:rsidP="000464F5">
      <w:pPr>
        <w:jc w:val="center"/>
        <w:rPr>
          <w:b/>
          <w:sz w:val="28"/>
          <w:szCs w:val="28"/>
        </w:rPr>
      </w:pPr>
      <w:r w:rsidRPr="000464F5">
        <w:rPr>
          <w:b/>
          <w:sz w:val="28"/>
          <w:szCs w:val="28"/>
        </w:rPr>
        <w:t xml:space="preserve">АДМИНИСТРАЦИЯ АФАНАСЬЕВСКОГО </w:t>
      </w:r>
    </w:p>
    <w:p w:rsidR="000464F5" w:rsidRPr="000464F5" w:rsidRDefault="000464F5" w:rsidP="000464F5">
      <w:pPr>
        <w:jc w:val="center"/>
        <w:rPr>
          <w:b/>
          <w:sz w:val="28"/>
          <w:szCs w:val="28"/>
        </w:rPr>
      </w:pPr>
      <w:r w:rsidRPr="000464F5">
        <w:rPr>
          <w:b/>
          <w:sz w:val="28"/>
          <w:szCs w:val="28"/>
        </w:rPr>
        <w:t xml:space="preserve">МУНИЦИПАЛЬНОГО ОКРУГА                        </w:t>
      </w:r>
    </w:p>
    <w:p w:rsidR="000464F5" w:rsidRPr="000464F5" w:rsidRDefault="000464F5" w:rsidP="000464F5">
      <w:pPr>
        <w:jc w:val="center"/>
        <w:rPr>
          <w:b/>
          <w:sz w:val="28"/>
          <w:szCs w:val="28"/>
        </w:rPr>
      </w:pPr>
      <w:r w:rsidRPr="000464F5">
        <w:rPr>
          <w:b/>
          <w:sz w:val="28"/>
          <w:szCs w:val="28"/>
        </w:rPr>
        <w:t>КИРОВСКОЙ ОБЛАСТИ</w:t>
      </w:r>
    </w:p>
    <w:p w:rsidR="000464F5" w:rsidRPr="000464F5" w:rsidRDefault="000464F5" w:rsidP="000464F5">
      <w:pPr>
        <w:jc w:val="center"/>
        <w:rPr>
          <w:b/>
          <w:sz w:val="28"/>
          <w:szCs w:val="28"/>
        </w:rPr>
      </w:pPr>
    </w:p>
    <w:p w:rsidR="000464F5" w:rsidRDefault="000464F5" w:rsidP="000464F5">
      <w:pPr>
        <w:jc w:val="center"/>
        <w:rPr>
          <w:b/>
          <w:sz w:val="28"/>
          <w:szCs w:val="28"/>
        </w:rPr>
      </w:pPr>
      <w:r w:rsidRPr="000464F5">
        <w:rPr>
          <w:b/>
          <w:sz w:val="28"/>
          <w:szCs w:val="28"/>
        </w:rPr>
        <w:t>ПОСТАНОВЛЕНИЕ</w:t>
      </w:r>
    </w:p>
    <w:p w:rsidR="00424B9B" w:rsidRPr="000464F5" w:rsidRDefault="00424B9B" w:rsidP="000464F5">
      <w:pPr>
        <w:jc w:val="center"/>
        <w:rPr>
          <w:b/>
          <w:sz w:val="28"/>
          <w:szCs w:val="28"/>
        </w:rPr>
      </w:pPr>
    </w:p>
    <w:p w:rsidR="000464F5" w:rsidRDefault="00716618" w:rsidP="000464F5">
      <w:r w:rsidRPr="00716618">
        <w:rPr>
          <w:sz w:val="28"/>
        </w:rPr>
        <w:t>30.11.2023</w:t>
      </w:r>
      <w:r w:rsidR="000464F5" w:rsidRPr="00716618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    </w:t>
      </w:r>
      <w:r w:rsidR="00424B9B" w:rsidRPr="00716618">
        <w:rPr>
          <w:sz w:val="28"/>
          <w:szCs w:val="28"/>
        </w:rPr>
        <w:t xml:space="preserve">                </w:t>
      </w:r>
      <w:r w:rsidRPr="00716618">
        <w:rPr>
          <w:sz w:val="28"/>
          <w:szCs w:val="28"/>
        </w:rPr>
        <w:t xml:space="preserve">     </w:t>
      </w:r>
      <w:r w:rsidR="00424B9B" w:rsidRPr="00716618">
        <w:rPr>
          <w:sz w:val="28"/>
          <w:szCs w:val="28"/>
        </w:rPr>
        <w:t xml:space="preserve"> </w:t>
      </w:r>
      <w:r w:rsidR="000464F5" w:rsidRPr="000464F5">
        <w:rPr>
          <w:sz w:val="28"/>
          <w:szCs w:val="28"/>
        </w:rPr>
        <w:t>№</w:t>
      </w:r>
      <w:r w:rsidRPr="00716618">
        <w:rPr>
          <w:sz w:val="28"/>
        </w:rPr>
        <w:t xml:space="preserve"> 639</w:t>
      </w:r>
    </w:p>
    <w:p w:rsidR="000464F5" w:rsidRDefault="000464F5" w:rsidP="000464F5">
      <w:pPr>
        <w:jc w:val="center"/>
        <w:rPr>
          <w:sz w:val="28"/>
          <w:szCs w:val="28"/>
        </w:rPr>
      </w:pPr>
      <w:r w:rsidRPr="000464F5">
        <w:rPr>
          <w:sz w:val="28"/>
          <w:szCs w:val="28"/>
        </w:rPr>
        <w:t>пгт Афанасьево</w:t>
      </w:r>
    </w:p>
    <w:p w:rsidR="000464F5" w:rsidRDefault="000464F5" w:rsidP="000464F5">
      <w:pPr>
        <w:jc w:val="center"/>
        <w:rPr>
          <w:sz w:val="28"/>
          <w:szCs w:val="28"/>
        </w:rPr>
      </w:pPr>
    </w:p>
    <w:p w:rsidR="000464F5" w:rsidRPr="000464F5" w:rsidRDefault="000464F5" w:rsidP="000464F5">
      <w:pPr>
        <w:jc w:val="center"/>
        <w:rPr>
          <w:sz w:val="28"/>
          <w:szCs w:val="28"/>
        </w:rPr>
      </w:pPr>
    </w:p>
    <w:p w:rsidR="000464F5" w:rsidRPr="000464F5" w:rsidRDefault="000464F5" w:rsidP="000464F5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0464F5">
        <w:rPr>
          <w:color w:val="000000" w:themeColor="text1"/>
          <w:sz w:val="28"/>
          <w:szCs w:val="28"/>
        </w:rPr>
        <w:t>Об утверждении Порядка привлечения финансовым управлением администрации Афанасьевского муниципального округа Кировской области остатков средств на единый счет бюджета муниципального округа и возврата привлеченных средств</w:t>
      </w:r>
    </w:p>
    <w:p w:rsidR="000464F5" w:rsidRPr="000464F5" w:rsidRDefault="000464F5" w:rsidP="000464F5">
      <w:pPr>
        <w:pStyle w:val="ConsPlusNormal"/>
        <w:widowControl/>
        <w:spacing w:line="48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64F5" w:rsidRPr="000464F5" w:rsidRDefault="000464F5" w:rsidP="000464F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4F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236.1 Бюджетного кодекса Российской Федерации,</w:t>
      </w:r>
      <w:r w:rsidRPr="00046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7" w:anchor="64U0IK" w:history="1">
        <w:r w:rsidRPr="000464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постановлением Правительства Российской Федерации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br/>
          <w:t>от 30.03.2020 № 368 «</w:t>
        </w:r>
        <w:r w:rsidRPr="000464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64F5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Правительства 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ровской области  от 15.01.2021 №</w:t>
      </w:r>
      <w:r w:rsidRPr="0004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6-П «Об утверждении Порядка привлечения Министерством финансов Кировской области остатков средств на единый счет областного бюджета и возврата привлеченных средств», администрация Афанасьевского муниципального округа ПОСТАНОВЛЯЕТ: </w:t>
      </w:r>
    </w:p>
    <w:p w:rsidR="000464F5" w:rsidRPr="000464F5" w:rsidRDefault="000464F5" w:rsidP="000464F5">
      <w:pPr>
        <w:pStyle w:val="2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0464F5">
        <w:rPr>
          <w:b w:val="0"/>
          <w:color w:val="000000" w:themeColor="text1"/>
          <w:sz w:val="28"/>
          <w:szCs w:val="28"/>
        </w:rPr>
        <w:t>1.</w:t>
      </w:r>
      <w:r w:rsidRPr="000464F5">
        <w:rPr>
          <w:color w:val="000000" w:themeColor="text1"/>
          <w:sz w:val="28"/>
          <w:szCs w:val="28"/>
        </w:rPr>
        <w:t xml:space="preserve"> </w:t>
      </w:r>
      <w:r w:rsidRPr="000464F5">
        <w:rPr>
          <w:b w:val="0"/>
          <w:color w:val="000000" w:themeColor="text1"/>
          <w:sz w:val="28"/>
          <w:szCs w:val="28"/>
        </w:rPr>
        <w:t>Утвердить Порядок</w:t>
      </w:r>
      <w:r w:rsidRPr="000464F5">
        <w:rPr>
          <w:color w:val="000000" w:themeColor="text1"/>
          <w:sz w:val="28"/>
          <w:szCs w:val="28"/>
        </w:rPr>
        <w:t xml:space="preserve"> </w:t>
      </w:r>
      <w:r w:rsidRPr="000464F5">
        <w:rPr>
          <w:b w:val="0"/>
          <w:color w:val="000000" w:themeColor="text1"/>
          <w:sz w:val="28"/>
          <w:szCs w:val="28"/>
        </w:rPr>
        <w:t>привлечения финансовым управлением администрации Афанасьевского</w:t>
      </w:r>
      <w:r w:rsidRPr="000464F5">
        <w:rPr>
          <w:color w:val="000000" w:themeColor="text1"/>
          <w:sz w:val="28"/>
          <w:szCs w:val="28"/>
        </w:rPr>
        <w:t xml:space="preserve"> </w:t>
      </w:r>
      <w:r w:rsidRPr="000464F5">
        <w:rPr>
          <w:b w:val="0"/>
          <w:color w:val="000000" w:themeColor="text1"/>
          <w:sz w:val="28"/>
          <w:szCs w:val="28"/>
        </w:rPr>
        <w:t>муниципального округа Кировской области остатков средств на единый счет бюджета муниципального округа и возврата привлеченных средств согласно приложению.</w:t>
      </w:r>
    </w:p>
    <w:p w:rsidR="000464F5" w:rsidRPr="000464F5" w:rsidRDefault="000464F5" w:rsidP="000464F5">
      <w:pPr>
        <w:widowControl/>
        <w:spacing w:line="360" w:lineRule="auto"/>
        <w:ind w:firstLine="709"/>
        <w:jc w:val="both"/>
        <w:rPr>
          <w:color w:val="000000" w:themeColor="text1"/>
          <w:sz w:val="28"/>
        </w:rPr>
      </w:pPr>
      <w:r w:rsidRPr="000464F5">
        <w:rPr>
          <w:color w:val="000000" w:themeColor="text1"/>
          <w:sz w:val="28"/>
          <w:szCs w:val="28"/>
        </w:rPr>
        <w:lastRenderedPageBreak/>
        <w:t xml:space="preserve">2. Контроль за исполнением настоящего постановления возложить </w:t>
      </w:r>
      <w:r>
        <w:rPr>
          <w:color w:val="000000" w:themeColor="text1"/>
          <w:sz w:val="28"/>
          <w:szCs w:val="28"/>
        </w:rPr>
        <w:br/>
      </w:r>
      <w:r w:rsidRPr="000464F5">
        <w:rPr>
          <w:color w:val="000000" w:themeColor="text1"/>
          <w:sz w:val="28"/>
          <w:szCs w:val="28"/>
        </w:rPr>
        <w:t xml:space="preserve">на заместителя главы администрации муниципального округа по экономике </w:t>
      </w:r>
      <w:r>
        <w:rPr>
          <w:color w:val="000000" w:themeColor="text1"/>
          <w:sz w:val="28"/>
          <w:szCs w:val="28"/>
        </w:rPr>
        <w:br/>
      </w:r>
      <w:r w:rsidRPr="000464F5">
        <w:rPr>
          <w:color w:val="000000" w:themeColor="text1"/>
          <w:sz w:val="28"/>
          <w:szCs w:val="28"/>
        </w:rPr>
        <w:t>и финансам, начальника финансового управления.</w:t>
      </w:r>
    </w:p>
    <w:p w:rsidR="000464F5" w:rsidRPr="000464F5" w:rsidRDefault="000464F5" w:rsidP="000464F5">
      <w:pPr>
        <w:widowControl/>
        <w:spacing w:line="360" w:lineRule="auto"/>
        <w:ind w:firstLine="709"/>
        <w:jc w:val="both"/>
        <w:rPr>
          <w:color w:val="000000" w:themeColor="text1"/>
          <w:sz w:val="28"/>
        </w:rPr>
      </w:pPr>
      <w:r w:rsidRPr="000464F5">
        <w:rPr>
          <w:color w:val="000000" w:themeColor="text1"/>
          <w:sz w:val="28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</w:t>
      </w:r>
      <w:r>
        <w:rPr>
          <w:color w:val="000000" w:themeColor="text1"/>
          <w:sz w:val="28"/>
        </w:rPr>
        <w:br/>
      </w:r>
      <w:r w:rsidRPr="000464F5">
        <w:rPr>
          <w:color w:val="000000" w:themeColor="text1"/>
          <w:sz w:val="28"/>
        </w:rPr>
        <w:t>с 01.11.2023 года.</w:t>
      </w:r>
    </w:p>
    <w:p w:rsidR="000464F5" w:rsidRPr="000464F5" w:rsidRDefault="000464F5" w:rsidP="000464F5">
      <w:pPr>
        <w:widowControl/>
        <w:ind w:firstLine="709"/>
        <w:rPr>
          <w:color w:val="000000" w:themeColor="text1"/>
          <w:sz w:val="28"/>
        </w:rPr>
      </w:pPr>
    </w:p>
    <w:p w:rsidR="000464F5" w:rsidRPr="000464F5" w:rsidRDefault="000464F5" w:rsidP="000464F5">
      <w:pPr>
        <w:widowControl/>
        <w:rPr>
          <w:color w:val="000000" w:themeColor="text1"/>
          <w:sz w:val="28"/>
        </w:rPr>
      </w:pPr>
    </w:p>
    <w:p w:rsidR="00424B9B" w:rsidRDefault="000464F5" w:rsidP="000464F5">
      <w:pPr>
        <w:widowControl/>
        <w:rPr>
          <w:color w:val="000000" w:themeColor="text1"/>
          <w:sz w:val="28"/>
          <w:szCs w:val="28"/>
        </w:rPr>
      </w:pPr>
      <w:r w:rsidRPr="000464F5">
        <w:rPr>
          <w:color w:val="000000" w:themeColor="text1"/>
          <w:sz w:val="28"/>
        </w:rPr>
        <w:t xml:space="preserve">Глава </w:t>
      </w:r>
      <w:r w:rsidRPr="000464F5">
        <w:rPr>
          <w:color w:val="000000" w:themeColor="text1"/>
          <w:sz w:val="28"/>
          <w:szCs w:val="28"/>
        </w:rPr>
        <w:t xml:space="preserve">Афанасьевского </w:t>
      </w:r>
    </w:p>
    <w:p w:rsidR="000464F5" w:rsidRPr="000464F5" w:rsidRDefault="000464F5" w:rsidP="00716618">
      <w:pPr>
        <w:widowControl/>
        <w:rPr>
          <w:color w:val="000000" w:themeColor="text1"/>
          <w:sz w:val="28"/>
          <w:szCs w:val="28"/>
        </w:rPr>
      </w:pPr>
      <w:r w:rsidRPr="000464F5">
        <w:rPr>
          <w:color w:val="000000" w:themeColor="text1"/>
          <w:sz w:val="28"/>
          <w:szCs w:val="28"/>
        </w:rPr>
        <w:t xml:space="preserve">муниципального округа                            </w:t>
      </w:r>
      <w:r w:rsidR="00716618">
        <w:rPr>
          <w:color w:val="000000" w:themeColor="text1"/>
          <w:sz w:val="28"/>
          <w:szCs w:val="28"/>
        </w:rPr>
        <w:t xml:space="preserve"> </w:t>
      </w:r>
      <w:r w:rsidR="00424B9B">
        <w:rPr>
          <w:color w:val="000000" w:themeColor="text1"/>
          <w:sz w:val="28"/>
          <w:szCs w:val="28"/>
        </w:rPr>
        <w:t xml:space="preserve">     </w:t>
      </w:r>
      <w:proofErr w:type="spellStart"/>
      <w:r w:rsidRPr="000464F5">
        <w:rPr>
          <w:color w:val="000000" w:themeColor="text1"/>
          <w:sz w:val="28"/>
          <w:szCs w:val="28"/>
        </w:rPr>
        <w:t>Е.М.Белёва</w:t>
      </w:r>
      <w:proofErr w:type="spellEnd"/>
      <w:r w:rsidRPr="000464F5">
        <w:rPr>
          <w:color w:val="000000" w:themeColor="text1"/>
          <w:sz w:val="28"/>
          <w:szCs w:val="28"/>
        </w:rPr>
        <w:t xml:space="preserve">         </w:t>
      </w:r>
    </w:p>
    <w:p w:rsidR="000464F5" w:rsidRPr="000464F5" w:rsidRDefault="000464F5" w:rsidP="00716618">
      <w:pPr>
        <w:widowControl/>
        <w:rPr>
          <w:color w:val="000000" w:themeColor="text1"/>
          <w:sz w:val="28"/>
          <w:szCs w:val="28"/>
        </w:rPr>
      </w:pPr>
    </w:p>
    <w:p w:rsidR="000464F5" w:rsidRPr="00424B9B" w:rsidRDefault="000464F5" w:rsidP="000464F5">
      <w:pPr>
        <w:widowControl/>
        <w:rPr>
          <w:color w:val="000000" w:themeColor="text1"/>
          <w:sz w:val="4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16950" w:rsidRDefault="00B16950" w:rsidP="000464F5">
      <w:pPr>
        <w:pStyle w:val="aa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464F5" w:rsidRPr="000464F5" w:rsidRDefault="000464F5" w:rsidP="00716618">
      <w:pPr>
        <w:rPr>
          <w:color w:val="000000" w:themeColor="text1"/>
          <w:sz w:val="28"/>
          <w:szCs w:val="28"/>
        </w:rPr>
      </w:pPr>
      <w:r w:rsidRPr="000464F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C19A2" w:rsidRDefault="00AC19A2" w:rsidP="00CC6E44">
      <w:pPr>
        <w:autoSpaceDE w:val="0"/>
        <w:autoSpaceDN w:val="0"/>
        <w:adjustRightInd w:val="0"/>
        <w:ind w:left="524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AC19A2" w:rsidRDefault="00AC19A2" w:rsidP="00CC6E44">
      <w:pPr>
        <w:autoSpaceDE w:val="0"/>
        <w:autoSpaceDN w:val="0"/>
        <w:adjustRightInd w:val="0"/>
        <w:ind w:left="5245"/>
        <w:jc w:val="right"/>
        <w:rPr>
          <w:color w:val="000000" w:themeColor="text1"/>
          <w:sz w:val="28"/>
          <w:szCs w:val="28"/>
        </w:rPr>
      </w:pPr>
    </w:p>
    <w:p w:rsidR="000464F5" w:rsidRPr="000464F5" w:rsidRDefault="000464F5" w:rsidP="00CC6E44">
      <w:pPr>
        <w:autoSpaceDE w:val="0"/>
        <w:autoSpaceDN w:val="0"/>
        <w:adjustRightInd w:val="0"/>
        <w:ind w:left="5245"/>
        <w:jc w:val="right"/>
        <w:rPr>
          <w:color w:val="000000" w:themeColor="text1"/>
          <w:sz w:val="28"/>
          <w:szCs w:val="28"/>
        </w:rPr>
      </w:pPr>
      <w:r w:rsidRPr="000464F5">
        <w:rPr>
          <w:color w:val="000000" w:themeColor="text1"/>
          <w:sz w:val="28"/>
          <w:szCs w:val="28"/>
        </w:rPr>
        <w:t>Утвержден</w:t>
      </w:r>
    </w:p>
    <w:p w:rsidR="000464F5" w:rsidRPr="000464F5" w:rsidRDefault="00CC6E44" w:rsidP="00CC6E44">
      <w:pPr>
        <w:autoSpaceDE w:val="0"/>
        <w:autoSpaceDN w:val="0"/>
        <w:adjustRightInd w:val="0"/>
        <w:ind w:left="4140" w:hanging="10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</w:t>
      </w:r>
      <w:r w:rsidR="000464F5" w:rsidRPr="000464F5">
        <w:rPr>
          <w:color w:val="000000" w:themeColor="text1"/>
          <w:sz w:val="28"/>
          <w:szCs w:val="28"/>
        </w:rPr>
        <w:t xml:space="preserve">администрации </w:t>
      </w:r>
    </w:p>
    <w:p w:rsidR="00CC6E44" w:rsidRDefault="000464F5" w:rsidP="00CC6E44">
      <w:pPr>
        <w:autoSpaceDE w:val="0"/>
        <w:autoSpaceDN w:val="0"/>
        <w:adjustRightInd w:val="0"/>
        <w:ind w:left="4140" w:hanging="1080"/>
        <w:jc w:val="right"/>
        <w:rPr>
          <w:color w:val="000000" w:themeColor="text1"/>
          <w:sz w:val="28"/>
          <w:szCs w:val="28"/>
        </w:rPr>
      </w:pPr>
      <w:r w:rsidRPr="000464F5">
        <w:rPr>
          <w:color w:val="000000" w:themeColor="text1"/>
          <w:sz w:val="28"/>
          <w:szCs w:val="28"/>
        </w:rPr>
        <w:t xml:space="preserve">Афанасьевского муниципального </w:t>
      </w:r>
    </w:p>
    <w:p w:rsidR="00424B9B" w:rsidRDefault="000464F5" w:rsidP="00424B9B">
      <w:pPr>
        <w:autoSpaceDE w:val="0"/>
        <w:autoSpaceDN w:val="0"/>
        <w:adjustRightInd w:val="0"/>
        <w:ind w:left="4140" w:hanging="1080"/>
        <w:jc w:val="right"/>
        <w:rPr>
          <w:color w:val="000000" w:themeColor="text1"/>
          <w:sz w:val="28"/>
          <w:szCs w:val="28"/>
        </w:rPr>
      </w:pPr>
      <w:r w:rsidRPr="000464F5">
        <w:rPr>
          <w:color w:val="000000" w:themeColor="text1"/>
          <w:sz w:val="28"/>
          <w:szCs w:val="28"/>
        </w:rPr>
        <w:t>округа Кировской области</w:t>
      </w:r>
      <w:r w:rsidR="00424B9B">
        <w:rPr>
          <w:color w:val="000000" w:themeColor="text1"/>
          <w:sz w:val="28"/>
          <w:szCs w:val="28"/>
        </w:rPr>
        <w:t xml:space="preserve"> </w:t>
      </w:r>
    </w:p>
    <w:p w:rsidR="000464F5" w:rsidRDefault="00424B9B" w:rsidP="00424B9B">
      <w:pPr>
        <w:autoSpaceDE w:val="0"/>
        <w:autoSpaceDN w:val="0"/>
        <w:adjustRightInd w:val="0"/>
        <w:ind w:left="4140" w:hanging="10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CC6E44">
        <w:rPr>
          <w:color w:val="000000" w:themeColor="text1"/>
          <w:sz w:val="28"/>
          <w:szCs w:val="28"/>
        </w:rPr>
        <w:t>от</w:t>
      </w:r>
      <w:r w:rsidR="00716618">
        <w:rPr>
          <w:color w:val="000000" w:themeColor="text1"/>
          <w:sz w:val="28"/>
          <w:szCs w:val="28"/>
        </w:rPr>
        <w:t xml:space="preserve"> 30.11.2023 № 639</w:t>
      </w:r>
      <w:bookmarkStart w:id="0" w:name="_GoBack"/>
      <w:bookmarkEnd w:id="0"/>
    </w:p>
    <w:p w:rsidR="00CC6E44" w:rsidRDefault="00CC6E44" w:rsidP="000464F5">
      <w:pPr>
        <w:autoSpaceDE w:val="0"/>
        <w:autoSpaceDN w:val="0"/>
        <w:adjustRightInd w:val="0"/>
        <w:ind w:left="5245"/>
        <w:jc w:val="right"/>
        <w:rPr>
          <w:color w:val="000000" w:themeColor="text1"/>
          <w:sz w:val="28"/>
          <w:szCs w:val="28"/>
        </w:rPr>
      </w:pPr>
    </w:p>
    <w:p w:rsidR="00CC6E44" w:rsidRPr="000464F5" w:rsidRDefault="00CC6E44" w:rsidP="000464F5">
      <w:pPr>
        <w:autoSpaceDE w:val="0"/>
        <w:autoSpaceDN w:val="0"/>
        <w:adjustRightInd w:val="0"/>
        <w:ind w:left="5245"/>
        <w:jc w:val="right"/>
        <w:rPr>
          <w:color w:val="000000" w:themeColor="text1"/>
          <w:sz w:val="28"/>
          <w:szCs w:val="28"/>
        </w:rPr>
      </w:pPr>
    </w:p>
    <w:p w:rsidR="000464F5" w:rsidRDefault="000464F5" w:rsidP="00CC6E44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464F5">
        <w:rPr>
          <w:b/>
          <w:color w:val="000000" w:themeColor="text1"/>
          <w:sz w:val="28"/>
          <w:szCs w:val="28"/>
        </w:rPr>
        <w:t>Порядок привлечения финансовым управлением администрации Афанасьевского муниципального округа Кировской области остатков средств на единый счет бюджета муниципального округа и возврата привлеченных средств</w:t>
      </w:r>
    </w:p>
    <w:p w:rsidR="002C3C3D" w:rsidRPr="000464F5" w:rsidRDefault="002C3C3D" w:rsidP="00CC6E4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464F5" w:rsidRPr="002C3C3D" w:rsidRDefault="002C3C3D" w:rsidP="002C3C3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Pr="002C3C3D">
        <w:rPr>
          <w:b/>
          <w:color w:val="000000" w:themeColor="text1"/>
          <w:sz w:val="28"/>
          <w:szCs w:val="28"/>
        </w:rPr>
        <w:t>1.Общие положения</w:t>
      </w:r>
      <w:r>
        <w:rPr>
          <w:b/>
          <w:color w:val="000000" w:themeColor="text1"/>
          <w:sz w:val="28"/>
          <w:szCs w:val="28"/>
        </w:rPr>
        <w:t>:</w:t>
      </w:r>
    </w:p>
    <w:p w:rsidR="000464F5" w:rsidRPr="00CC6E44" w:rsidRDefault="00CC6E44" w:rsidP="00CC6E44">
      <w:pPr>
        <w:pStyle w:val="2"/>
        <w:shd w:val="clear" w:color="auto" w:fill="FFFFFF"/>
        <w:spacing w:before="0" w:beforeAutospacing="0" w:after="240" w:afterAutospacing="0" w:line="276" w:lineRule="auto"/>
        <w:ind w:firstLine="72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CC6E44">
        <w:rPr>
          <w:b w:val="0"/>
          <w:color w:val="000000" w:themeColor="text1"/>
          <w:sz w:val="28"/>
          <w:szCs w:val="28"/>
        </w:rPr>
        <w:t>1</w:t>
      </w:r>
      <w:r w:rsidR="000464F5" w:rsidRPr="00CC6E44">
        <w:rPr>
          <w:b w:val="0"/>
          <w:color w:val="000000" w:themeColor="text1"/>
          <w:sz w:val="28"/>
          <w:szCs w:val="28"/>
        </w:rPr>
        <w:t>.</w:t>
      </w:r>
      <w:r w:rsidR="002C3C3D">
        <w:rPr>
          <w:b w:val="0"/>
          <w:color w:val="000000" w:themeColor="text1"/>
          <w:sz w:val="28"/>
          <w:szCs w:val="28"/>
        </w:rPr>
        <w:t>1</w:t>
      </w:r>
      <w:r w:rsidR="000464F5" w:rsidRPr="00CC6E44">
        <w:rPr>
          <w:b w:val="0"/>
          <w:color w:val="000000" w:themeColor="text1"/>
          <w:sz w:val="28"/>
          <w:szCs w:val="28"/>
        </w:rPr>
        <w:t xml:space="preserve"> Настоящий Порядок привлечения финансовым управлением администрации Афанасьевского муниципального округа Кировской области остатков средств на единый счет бюджета муниципального округа и возврата привлеченных средств (далее - Порядок) разработан в соответствии с общими требованиями к порядку привлечения остатков средств на единый счет местного бюджета и возврата привлеченных средств, утвержденными </w:t>
      </w:r>
      <w:hyperlink r:id="rId8" w:anchor="64U0IK" w:history="1">
        <w:r w:rsidR="000464F5" w:rsidRPr="00CC6E44">
          <w:rPr>
            <w:rStyle w:val="a3"/>
            <w:b w:val="0"/>
            <w:color w:val="000000" w:themeColor="text1"/>
            <w:sz w:val="28"/>
            <w:szCs w:val="28"/>
            <w:u w:val="none"/>
          </w:rPr>
          <w:t>постановлением Правительства Росс</w:t>
        </w:r>
        <w:r w:rsidRPr="00CC6E44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ийской Федерации </w:t>
        </w:r>
        <w:r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CC6E44">
          <w:rPr>
            <w:rStyle w:val="a3"/>
            <w:b w:val="0"/>
            <w:color w:val="000000" w:themeColor="text1"/>
            <w:sz w:val="28"/>
            <w:szCs w:val="28"/>
            <w:u w:val="none"/>
          </w:rPr>
          <w:t>от 30.03.2020 № 368 «</w:t>
        </w:r>
        <w:r w:rsidR="000464F5" w:rsidRPr="00CC6E44">
          <w:rPr>
            <w:rStyle w:val="a3"/>
            <w:b w:val="0"/>
            <w:color w:val="000000" w:themeColor="text1"/>
            <w:sz w:val="28"/>
            <w:szCs w:val="28"/>
            <w:u w:val="none"/>
          </w:rPr>
  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  </w:r>
      </w:hyperlink>
      <w:r w:rsidRPr="00CC6E44">
        <w:rPr>
          <w:rStyle w:val="a3"/>
          <w:b w:val="0"/>
          <w:color w:val="000000" w:themeColor="text1"/>
          <w:sz w:val="28"/>
          <w:szCs w:val="28"/>
          <w:u w:val="none"/>
        </w:rPr>
        <w:t>»</w:t>
      </w:r>
      <w:r w:rsidR="000464F5" w:rsidRPr="00CC6E44">
        <w:rPr>
          <w:b w:val="0"/>
          <w:color w:val="000000" w:themeColor="text1"/>
          <w:sz w:val="28"/>
          <w:szCs w:val="28"/>
        </w:rPr>
        <w:t xml:space="preserve">, постановлением </w:t>
      </w:r>
      <w:r w:rsidR="002C3C3D">
        <w:rPr>
          <w:b w:val="0"/>
          <w:color w:val="000000" w:themeColor="text1"/>
          <w:sz w:val="28"/>
          <w:szCs w:val="28"/>
        </w:rPr>
        <w:t>П</w:t>
      </w:r>
      <w:r w:rsidRPr="00CC6E44">
        <w:rPr>
          <w:b w:val="0"/>
          <w:color w:val="000000" w:themeColor="text1"/>
          <w:sz w:val="28"/>
          <w:szCs w:val="28"/>
        </w:rPr>
        <w:t>равительства Кировской области</w:t>
      </w:r>
      <w:r w:rsidR="002C3C3D">
        <w:rPr>
          <w:b w:val="0"/>
          <w:color w:val="000000" w:themeColor="text1"/>
          <w:sz w:val="28"/>
          <w:szCs w:val="28"/>
        </w:rPr>
        <w:t xml:space="preserve"> от 15.01.2021</w:t>
      </w:r>
      <w:r w:rsidR="000464F5" w:rsidRPr="00CC6E44">
        <w:rPr>
          <w:b w:val="0"/>
          <w:color w:val="000000" w:themeColor="text1"/>
          <w:sz w:val="28"/>
          <w:szCs w:val="28"/>
        </w:rPr>
        <w:t xml:space="preserve"> № 6-П «Об у</w:t>
      </w:r>
      <w:r w:rsidR="002C3C3D">
        <w:rPr>
          <w:b w:val="0"/>
          <w:color w:val="000000" w:themeColor="text1"/>
          <w:sz w:val="28"/>
          <w:szCs w:val="28"/>
        </w:rPr>
        <w:t>тверждении Порядка привлечения М</w:t>
      </w:r>
      <w:r w:rsidR="000464F5" w:rsidRPr="00CC6E44">
        <w:rPr>
          <w:b w:val="0"/>
          <w:color w:val="000000" w:themeColor="text1"/>
          <w:sz w:val="28"/>
          <w:szCs w:val="28"/>
        </w:rPr>
        <w:t>инистерством финансов Кировской области остатков средств на единый счет областного бюджета и</w:t>
      </w:r>
      <w:r w:rsidRPr="00CC6E44">
        <w:rPr>
          <w:b w:val="0"/>
          <w:color w:val="000000" w:themeColor="text1"/>
          <w:sz w:val="28"/>
          <w:szCs w:val="28"/>
        </w:rPr>
        <w:t xml:space="preserve"> возврата привлеченных средств»</w:t>
      </w:r>
      <w:r w:rsidR="000464F5" w:rsidRPr="00CC6E44">
        <w:rPr>
          <w:b w:val="0"/>
          <w:color w:val="000000" w:themeColor="text1"/>
          <w:sz w:val="28"/>
          <w:szCs w:val="28"/>
        </w:rPr>
        <w:t xml:space="preserve"> и устанавливает правила привлечения финансовым управлением администрации Афанасьевского муниципального округа  Кировской области (далее – финансовое управление) на единый счет  бюджета муниципального округа остатков средств с казначейского счета для осуществления и отражения операций с денежными средствами, поступающими во временное распоряжение получателей средств бюджета муниципального округа, </w:t>
      </w:r>
      <w:r>
        <w:rPr>
          <w:b w:val="0"/>
          <w:color w:val="000000" w:themeColor="text1"/>
          <w:sz w:val="28"/>
          <w:szCs w:val="28"/>
        </w:rPr>
        <w:br/>
      </w:r>
      <w:r w:rsidR="000464F5" w:rsidRPr="00CC6E44">
        <w:rPr>
          <w:b w:val="0"/>
          <w:color w:val="000000" w:themeColor="text1"/>
          <w:sz w:val="28"/>
          <w:szCs w:val="28"/>
        </w:rPr>
        <w:t>с казначейского счета для осуществления и отражения операций с денежными средствами бюджетных учреждений, (далее - казначейские счета), а также порядок возврата средств, привлеченных с казначейских счетов на единый счет бюджета муниципального округа</w:t>
      </w:r>
      <w:r w:rsidR="000464F5" w:rsidRPr="00CC6E44">
        <w:rPr>
          <w:b w:val="0"/>
          <w:color w:val="000000" w:themeColor="text1"/>
          <w:sz w:val="24"/>
          <w:szCs w:val="24"/>
        </w:rPr>
        <w:t>.</w:t>
      </w:r>
    </w:p>
    <w:p w:rsidR="000464F5" w:rsidRPr="00CC6E44" w:rsidRDefault="002C3C3D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</w:t>
      </w:r>
      <w:r w:rsidR="00CC6E44" w:rsidRPr="00CC6E44">
        <w:rPr>
          <w:color w:val="000000" w:themeColor="text1"/>
          <w:sz w:val="28"/>
          <w:szCs w:val="28"/>
        </w:rPr>
        <w:t>. Финансовое управление</w:t>
      </w:r>
      <w:r w:rsidR="000464F5" w:rsidRPr="00CC6E44">
        <w:rPr>
          <w:color w:val="000000" w:themeColor="text1"/>
          <w:sz w:val="28"/>
          <w:szCs w:val="28"/>
        </w:rPr>
        <w:t xml:space="preserve"> осуществляет возврат средств, привлеченных с казначейских счетов на единый счет бюджета муниципального округа, для своевременного исполнения распоряжений бюджетных учреждений, иных юридических лиц о совершении казначейских платежей.</w:t>
      </w:r>
    </w:p>
    <w:p w:rsidR="000464F5" w:rsidRPr="00CC6E44" w:rsidRDefault="002C3C3D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CC6E44">
        <w:rPr>
          <w:color w:val="000000" w:themeColor="text1"/>
          <w:sz w:val="28"/>
          <w:szCs w:val="28"/>
        </w:rPr>
        <w:t>. Финансовое управление</w:t>
      </w:r>
      <w:r w:rsidR="000464F5" w:rsidRPr="00CC6E44">
        <w:rPr>
          <w:color w:val="000000" w:themeColor="text1"/>
          <w:sz w:val="28"/>
          <w:szCs w:val="28"/>
        </w:rPr>
        <w:t xml:space="preserve"> осуществляет учет средств в части </w:t>
      </w:r>
      <w:proofErr w:type="gramStart"/>
      <w:r w:rsidR="000464F5" w:rsidRPr="00CC6E44">
        <w:rPr>
          <w:color w:val="000000" w:themeColor="text1"/>
          <w:sz w:val="28"/>
          <w:szCs w:val="28"/>
        </w:rPr>
        <w:t>сумм:</w:t>
      </w:r>
      <w:r w:rsidR="000464F5" w:rsidRPr="00CC6E44">
        <w:rPr>
          <w:color w:val="000000" w:themeColor="text1"/>
          <w:sz w:val="28"/>
          <w:szCs w:val="28"/>
        </w:rPr>
        <w:br/>
        <w:t xml:space="preserve">   </w:t>
      </w:r>
      <w:proofErr w:type="gramEnd"/>
      <w:r w:rsidR="000464F5" w:rsidRPr="00CC6E44">
        <w:rPr>
          <w:color w:val="000000" w:themeColor="text1"/>
          <w:sz w:val="28"/>
          <w:szCs w:val="28"/>
        </w:rPr>
        <w:t xml:space="preserve">        поступивших на единый счет бюджета муниципального округа </w:t>
      </w:r>
      <w:r w:rsidR="00CC6E44">
        <w:rPr>
          <w:color w:val="000000" w:themeColor="text1"/>
          <w:sz w:val="28"/>
          <w:szCs w:val="28"/>
        </w:rPr>
        <w:br/>
      </w:r>
      <w:r w:rsidR="000464F5" w:rsidRPr="00CC6E44">
        <w:rPr>
          <w:color w:val="000000" w:themeColor="text1"/>
          <w:sz w:val="28"/>
          <w:szCs w:val="28"/>
        </w:rPr>
        <w:t>с казначейских счетов;</w:t>
      </w:r>
    </w:p>
    <w:p w:rsidR="000464F5" w:rsidRPr="00CC6E44" w:rsidRDefault="000464F5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CC6E44">
        <w:rPr>
          <w:color w:val="000000" w:themeColor="text1"/>
          <w:sz w:val="28"/>
          <w:szCs w:val="28"/>
        </w:rPr>
        <w:t>перечисленных с единого счета</w:t>
      </w:r>
      <w:r w:rsidR="00CC6E44">
        <w:rPr>
          <w:color w:val="000000" w:themeColor="text1"/>
          <w:sz w:val="28"/>
          <w:szCs w:val="28"/>
        </w:rPr>
        <w:t xml:space="preserve"> бюджета муниципального округа </w:t>
      </w:r>
      <w:r w:rsidR="00CC6E44">
        <w:rPr>
          <w:color w:val="000000" w:themeColor="text1"/>
          <w:sz w:val="28"/>
          <w:szCs w:val="28"/>
        </w:rPr>
        <w:br/>
      </w:r>
      <w:r w:rsidRPr="00CC6E44">
        <w:rPr>
          <w:color w:val="000000" w:themeColor="text1"/>
          <w:sz w:val="28"/>
          <w:szCs w:val="28"/>
        </w:rPr>
        <w:t>на казначейские счета, с которых они были ранее привлечены.</w:t>
      </w:r>
    </w:p>
    <w:p w:rsidR="000464F5" w:rsidRPr="002C3C3D" w:rsidRDefault="000464F5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C3C3D">
        <w:rPr>
          <w:b/>
          <w:color w:val="000000" w:themeColor="text1"/>
          <w:sz w:val="28"/>
          <w:szCs w:val="28"/>
        </w:rPr>
        <w:t xml:space="preserve">2. Условия и порядок привлечения остатков средств с казначейских счетов на единый счет бюджета муниципального </w:t>
      </w:r>
      <w:r w:rsidR="002C3C3D">
        <w:rPr>
          <w:b/>
          <w:color w:val="000000" w:themeColor="text1"/>
          <w:sz w:val="28"/>
          <w:szCs w:val="28"/>
        </w:rPr>
        <w:t>округа:</w:t>
      </w:r>
    </w:p>
    <w:p w:rsidR="000464F5" w:rsidRPr="00CC6E44" w:rsidRDefault="000464F5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CC6E44">
        <w:rPr>
          <w:color w:val="000000" w:themeColor="text1"/>
          <w:sz w:val="28"/>
          <w:szCs w:val="28"/>
        </w:rPr>
        <w:t xml:space="preserve">2.1. Привлечение финансовым управлением остатков средств </w:t>
      </w:r>
      <w:r w:rsidR="00CC6E44">
        <w:rPr>
          <w:color w:val="000000" w:themeColor="text1"/>
          <w:sz w:val="28"/>
          <w:szCs w:val="28"/>
        </w:rPr>
        <w:br/>
      </w:r>
      <w:r w:rsidRPr="00CC6E44">
        <w:rPr>
          <w:color w:val="000000" w:themeColor="text1"/>
          <w:sz w:val="28"/>
          <w:szCs w:val="28"/>
        </w:rPr>
        <w:t>с казначейских счетов на единый счет бюджета муниципального округа осуществляется в целях обеспечения ликвидности единого счета бюджета муниципального округа.</w:t>
      </w:r>
    </w:p>
    <w:p w:rsidR="000464F5" w:rsidRPr="00CC6E44" w:rsidRDefault="000464F5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CC6E44">
        <w:rPr>
          <w:color w:val="000000" w:themeColor="text1"/>
          <w:sz w:val="28"/>
          <w:szCs w:val="28"/>
        </w:rPr>
        <w:t>2.2. В случае временного кассового разрыва на едином счете бюджета муниципального округа финансовое управление осуществляет привлечение средств на единый счет бюджета муниципального округа с казначейских счетов в объеме, необходимом для осуществления исполнения распоряжений получателей средств бюджета муниципального округа о совершении казначейских платежей.</w:t>
      </w:r>
    </w:p>
    <w:p w:rsidR="000464F5" w:rsidRPr="00CC6E44" w:rsidRDefault="000464F5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CC6E44">
        <w:rPr>
          <w:color w:val="000000" w:themeColor="text1"/>
          <w:sz w:val="28"/>
          <w:szCs w:val="28"/>
        </w:rPr>
        <w:t xml:space="preserve">2.3. Объем средств, привлекаемых на единый счет бюджета муниципального округа, определяется исходя из остатков средств </w:t>
      </w:r>
      <w:r w:rsidR="00CC6E44">
        <w:rPr>
          <w:color w:val="000000" w:themeColor="text1"/>
          <w:sz w:val="28"/>
          <w:szCs w:val="28"/>
        </w:rPr>
        <w:br/>
      </w:r>
      <w:r w:rsidRPr="00CC6E44">
        <w:rPr>
          <w:color w:val="000000" w:themeColor="text1"/>
          <w:sz w:val="28"/>
          <w:szCs w:val="28"/>
        </w:rPr>
        <w:t>на соответствующих казначейских счетах, сложившихся после исполнения распоряжений бюджетных учреждений, иных юридических лиц о совершении казначейских платежей.</w:t>
      </w:r>
    </w:p>
    <w:p w:rsidR="000464F5" w:rsidRPr="00CC6E44" w:rsidRDefault="000464F5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CC6E44">
        <w:rPr>
          <w:color w:val="000000" w:themeColor="text1"/>
          <w:sz w:val="28"/>
          <w:szCs w:val="28"/>
        </w:rPr>
        <w:t>2.4. Остаток средств на казначейских счетах должен быть достаточным для осуществления исполнения казначейских платежей после привлечения средств на единый счет бюджета муниципального округа.</w:t>
      </w:r>
    </w:p>
    <w:p w:rsidR="000464F5" w:rsidRPr="00CC6E44" w:rsidRDefault="000464F5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CC6E44">
        <w:rPr>
          <w:color w:val="000000" w:themeColor="text1"/>
          <w:sz w:val="28"/>
          <w:szCs w:val="28"/>
        </w:rPr>
        <w:t>2.5. Финансовое управление представляет распоряжение о совершении казначейских платежей для перечисления остатков средств на единый счет бюджета муниципального округа в Управление Федерального казначейства по Кировской области не позднее 16 часов 00 минут (в дни, непосредственно предшествующие выходным и нерабочим праздничным дням, - до 15 часов 00 минут) текущего дня.</w:t>
      </w:r>
    </w:p>
    <w:p w:rsidR="000464F5" w:rsidRPr="002C3C3D" w:rsidRDefault="000464F5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C3C3D">
        <w:rPr>
          <w:b/>
          <w:color w:val="000000" w:themeColor="text1"/>
          <w:sz w:val="28"/>
          <w:szCs w:val="28"/>
        </w:rPr>
        <w:t>3. Условия и порядок возврата средств, привлеченных с казначейских счетов на единый сче</w:t>
      </w:r>
      <w:r w:rsidR="002C3C3D">
        <w:rPr>
          <w:b/>
          <w:color w:val="000000" w:themeColor="text1"/>
          <w:sz w:val="28"/>
          <w:szCs w:val="28"/>
        </w:rPr>
        <w:t>т бюджета муниципального округа:</w:t>
      </w:r>
    </w:p>
    <w:p w:rsidR="000464F5" w:rsidRPr="00CC6E44" w:rsidRDefault="000464F5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CC6E44">
        <w:rPr>
          <w:color w:val="000000" w:themeColor="text1"/>
          <w:sz w:val="28"/>
          <w:szCs w:val="28"/>
        </w:rPr>
        <w:lastRenderedPageBreak/>
        <w:t xml:space="preserve">3.1. Финансовое управление осуществляет возврат средств, привлеченных с казначейских счетов на единый счет бюджета муниципального округа, в объеме, не превышающем остатка средств </w:t>
      </w:r>
      <w:r w:rsidR="00CC6E44">
        <w:rPr>
          <w:color w:val="000000" w:themeColor="text1"/>
          <w:sz w:val="28"/>
          <w:szCs w:val="28"/>
        </w:rPr>
        <w:br/>
      </w:r>
      <w:r w:rsidRPr="00CC6E44">
        <w:rPr>
          <w:color w:val="000000" w:themeColor="text1"/>
          <w:sz w:val="28"/>
          <w:szCs w:val="28"/>
        </w:rPr>
        <w:t xml:space="preserve">на едином счете бюджета муниципального округа и достаточном </w:t>
      </w:r>
      <w:r w:rsidR="00CC6E44">
        <w:rPr>
          <w:color w:val="000000" w:themeColor="text1"/>
          <w:sz w:val="28"/>
          <w:szCs w:val="28"/>
        </w:rPr>
        <w:br/>
      </w:r>
      <w:r w:rsidRPr="00CC6E44">
        <w:rPr>
          <w:color w:val="000000" w:themeColor="text1"/>
          <w:sz w:val="28"/>
          <w:szCs w:val="28"/>
        </w:rPr>
        <w:t>для осуществления исполнения распоряжений получателей средств бюджета муниципального округа о совершении казначейских платежей после возврата привлеченных средств.</w:t>
      </w:r>
    </w:p>
    <w:p w:rsidR="000464F5" w:rsidRPr="00CC6E44" w:rsidRDefault="000464F5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CC6E44">
        <w:rPr>
          <w:color w:val="000000" w:themeColor="text1"/>
          <w:sz w:val="28"/>
          <w:szCs w:val="28"/>
        </w:rPr>
        <w:t xml:space="preserve">3.2. Возврат средств, привлеченных с казначейских счетов на единый счет бюджета муниципального округа, осуществляется в пределах суммы, </w:t>
      </w:r>
      <w:r w:rsidR="00CC6E44">
        <w:rPr>
          <w:color w:val="000000" w:themeColor="text1"/>
          <w:sz w:val="28"/>
          <w:szCs w:val="28"/>
        </w:rPr>
        <w:br/>
      </w:r>
      <w:r w:rsidRPr="00CC6E44">
        <w:rPr>
          <w:color w:val="000000" w:themeColor="text1"/>
          <w:sz w:val="28"/>
          <w:szCs w:val="28"/>
        </w:rPr>
        <w:t xml:space="preserve">не превышающей разницы между объемом средств, поступивших в течение текущего финансового года с соответствующего казначейского счета </w:t>
      </w:r>
      <w:r w:rsidR="00CC6E44">
        <w:rPr>
          <w:color w:val="000000" w:themeColor="text1"/>
          <w:sz w:val="28"/>
          <w:szCs w:val="28"/>
        </w:rPr>
        <w:br/>
      </w:r>
      <w:r w:rsidRPr="00CC6E44">
        <w:rPr>
          <w:color w:val="000000" w:themeColor="text1"/>
          <w:sz w:val="28"/>
          <w:szCs w:val="28"/>
        </w:rPr>
        <w:t xml:space="preserve">на единый счет бюджета муниципального округа, и объемом средств, возвращенных с единого счета бюджета муниципального округа </w:t>
      </w:r>
      <w:r w:rsidR="00CC6E44">
        <w:rPr>
          <w:color w:val="000000" w:themeColor="text1"/>
          <w:sz w:val="28"/>
          <w:szCs w:val="28"/>
        </w:rPr>
        <w:br/>
      </w:r>
      <w:r w:rsidRPr="00CC6E44">
        <w:rPr>
          <w:color w:val="000000" w:themeColor="text1"/>
          <w:sz w:val="28"/>
          <w:szCs w:val="28"/>
        </w:rPr>
        <w:t>на соответствующий казначейский счет в течение текущего финансового года.</w:t>
      </w:r>
    </w:p>
    <w:p w:rsidR="000464F5" w:rsidRPr="00CC6E44" w:rsidRDefault="000464F5" w:rsidP="00CC6E44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C6E44">
        <w:rPr>
          <w:color w:val="000000" w:themeColor="text1"/>
          <w:sz w:val="28"/>
          <w:szCs w:val="28"/>
        </w:rPr>
        <w:t xml:space="preserve">3.3. Финансовое управление осуществляет возврат средств, привлеченных с казначейских счетов на единый счет бюджета муниципального округа, </w:t>
      </w:r>
      <w:r w:rsidR="00CC6E44">
        <w:rPr>
          <w:color w:val="000000" w:themeColor="text1"/>
          <w:sz w:val="28"/>
          <w:szCs w:val="28"/>
        </w:rPr>
        <w:br/>
      </w:r>
      <w:r w:rsidRPr="00CC6E44">
        <w:rPr>
          <w:color w:val="000000" w:themeColor="text1"/>
          <w:sz w:val="28"/>
          <w:szCs w:val="28"/>
        </w:rPr>
        <w:t xml:space="preserve">в целях проведения операций за счет привлеченных средств не позднее второго рабочего дня, следующего за днем приема к исполнению распоряжений получателей средств бюджета муниципального округа </w:t>
      </w:r>
      <w:r w:rsidR="00CC6E44">
        <w:rPr>
          <w:color w:val="000000" w:themeColor="text1"/>
          <w:sz w:val="28"/>
          <w:szCs w:val="28"/>
        </w:rPr>
        <w:br/>
      </w:r>
      <w:r w:rsidRPr="00CC6E44">
        <w:rPr>
          <w:color w:val="000000" w:themeColor="text1"/>
          <w:sz w:val="28"/>
          <w:szCs w:val="28"/>
        </w:rPr>
        <w:t>о совершении казначейских платежей, а также при завершении текущего финансового года, но не позднее последнего рабочего дня текущего финансового года.</w:t>
      </w:r>
    </w:p>
    <w:p w:rsidR="000464F5" w:rsidRPr="00CC6E44" w:rsidRDefault="000464F5" w:rsidP="00CC6E4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464F5" w:rsidRPr="00CC6E44" w:rsidRDefault="000464F5" w:rsidP="00CC6E44">
      <w:pPr>
        <w:autoSpaceDE w:val="0"/>
        <w:autoSpaceDN w:val="0"/>
        <w:adjustRightInd w:val="0"/>
        <w:spacing w:line="276" w:lineRule="auto"/>
        <w:rPr>
          <w:color w:val="000000" w:themeColor="text1"/>
          <w:sz w:val="28"/>
          <w:szCs w:val="28"/>
        </w:rPr>
      </w:pPr>
    </w:p>
    <w:p w:rsidR="00814A34" w:rsidRPr="00CC6E44" w:rsidRDefault="00814A34" w:rsidP="00CC6E44">
      <w:pPr>
        <w:spacing w:line="276" w:lineRule="auto"/>
        <w:rPr>
          <w:color w:val="000000" w:themeColor="text1"/>
        </w:rPr>
      </w:pPr>
    </w:p>
    <w:sectPr w:rsidR="00814A34" w:rsidRPr="00CC6E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9B" w:rsidRDefault="00424B9B" w:rsidP="00424B9B">
      <w:r>
        <w:separator/>
      </w:r>
    </w:p>
  </w:endnote>
  <w:endnote w:type="continuationSeparator" w:id="0">
    <w:p w:rsidR="00424B9B" w:rsidRDefault="00424B9B" w:rsidP="0042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9B" w:rsidRPr="00716618" w:rsidRDefault="00424B9B">
    <w:pPr>
      <w:pStyle w:val="ab"/>
      <w:rPr>
        <w:lang w:val="en-US"/>
      </w:rPr>
    </w:pPr>
    <w:r w:rsidRPr="00716618">
      <w:rPr>
        <w:lang w:val="en-US"/>
      </w:rPr>
      <w:t>29.11.2023/</w:t>
    </w:r>
    <w:r w:rsidR="00716618">
      <w:fldChar w:fldCharType="begin"/>
    </w:r>
    <w:r w:rsidR="00716618" w:rsidRPr="00716618">
      <w:rPr>
        <w:lang w:val="en-US"/>
      </w:rPr>
      <w:instrText xml:space="preserve"> FILENAME \p \* MERGEFORMAT </w:instrText>
    </w:r>
    <w:r w:rsidR="00716618">
      <w:fldChar w:fldCharType="separate"/>
    </w:r>
    <w:r w:rsidR="00716618" w:rsidRPr="00716618">
      <w:rPr>
        <w:noProof/>
        <w:lang w:val="en-US"/>
      </w:rPr>
      <w:t>X:\64.Delo2 (</w:t>
    </w:r>
    <w:r w:rsidR="00716618">
      <w:rPr>
        <w:noProof/>
      </w:rPr>
      <w:t>Белева</w:t>
    </w:r>
    <w:r w:rsidR="00716618" w:rsidRPr="00716618">
      <w:rPr>
        <w:noProof/>
        <w:lang w:val="en-US"/>
      </w:rPr>
      <w:t xml:space="preserve"> </w:t>
    </w:r>
    <w:r w:rsidR="00716618">
      <w:rPr>
        <w:noProof/>
      </w:rPr>
      <w:t>ЕВ</w:t>
    </w:r>
    <w:r w:rsidR="00716618" w:rsidRPr="00716618">
      <w:rPr>
        <w:noProof/>
        <w:lang w:val="en-US"/>
      </w:rPr>
      <w:t>)\Scan\30.11.2023-639.docx</w:t>
    </w:r>
    <w:r w:rsidR="00716618">
      <w:rPr>
        <w:noProof/>
      </w:rPr>
      <w:fldChar w:fldCharType="end"/>
    </w:r>
  </w:p>
  <w:p w:rsidR="00424B9B" w:rsidRPr="00716618" w:rsidRDefault="00424B9B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9B" w:rsidRDefault="00424B9B" w:rsidP="00424B9B">
      <w:r>
        <w:separator/>
      </w:r>
    </w:p>
  </w:footnote>
  <w:footnote w:type="continuationSeparator" w:id="0">
    <w:p w:rsidR="00424B9B" w:rsidRDefault="00424B9B" w:rsidP="00424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F5"/>
    <w:rsid w:val="000464F5"/>
    <w:rsid w:val="002C3C3D"/>
    <w:rsid w:val="00424B9B"/>
    <w:rsid w:val="00716618"/>
    <w:rsid w:val="00814A34"/>
    <w:rsid w:val="00AC19A2"/>
    <w:rsid w:val="00B16950"/>
    <w:rsid w:val="00C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E13AF-C1D6-458A-92AB-5B4B732D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0464F5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6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0464F5"/>
    <w:rPr>
      <w:color w:val="0000FF"/>
      <w:u w:val="single"/>
    </w:rPr>
  </w:style>
  <w:style w:type="paragraph" w:styleId="a4">
    <w:name w:val="Title"/>
    <w:basedOn w:val="a"/>
    <w:link w:val="a5"/>
    <w:qFormat/>
    <w:rsid w:val="000464F5"/>
    <w:pPr>
      <w:widowControl/>
    </w:pPr>
    <w:rPr>
      <w:sz w:val="28"/>
    </w:rPr>
  </w:style>
  <w:style w:type="character" w:customStyle="1" w:styleId="a5">
    <w:name w:val="Название Знак"/>
    <w:basedOn w:val="a0"/>
    <w:link w:val="a4"/>
    <w:rsid w:val="00046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464F5"/>
    <w:pPr>
      <w:widowControl/>
      <w:spacing w:line="432" w:lineRule="auto"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0464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046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indenttext">
    <w:name w:val="formattext topleveltext indenttext"/>
    <w:basedOn w:val="a"/>
    <w:rsid w:val="000464F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nhideWhenUsed/>
    <w:rsid w:val="000464F5"/>
    <w:pPr>
      <w:widowControl/>
      <w:tabs>
        <w:tab w:val="center" w:pos="4677"/>
        <w:tab w:val="right" w:pos="9355"/>
      </w:tabs>
    </w:pPr>
    <w:rPr>
      <w:rFonts w:eastAsiaTheme="minorHAns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464F5"/>
    <w:rPr>
      <w:rFonts w:ascii="Times New Roman" w:hAnsi="Times New Roman" w:cs="Times New Roman"/>
      <w:sz w:val="28"/>
    </w:rPr>
  </w:style>
  <w:style w:type="paragraph" w:styleId="aa">
    <w:name w:val="Normal (Web)"/>
    <w:basedOn w:val="a"/>
    <w:unhideWhenUsed/>
    <w:rsid w:val="000464F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24B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4B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4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5663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45663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2023-11-29T09:28:00Z</cp:lastPrinted>
  <dcterms:created xsi:type="dcterms:W3CDTF">2023-11-28T12:14:00Z</dcterms:created>
  <dcterms:modified xsi:type="dcterms:W3CDTF">2023-11-30T04:27:00Z</dcterms:modified>
</cp:coreProperties>
</file>