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7C" w:rsidRPr="00713D7C" w:rsidRDefault="00713D7C" w:rsidP="00BA6DE8">
      <w:pPr>
        <w:tabs>
          <w:tab w:val="left" w:pos="142"/>
        </w:tabs>
        <w:suppressAutoHyphens/>
        <w:spacing w:after="0" w:line="240" w:lineRule="auto"/>
        <w:ind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0" w:name="_GoBack"/>
      <w:bookmarkEnd w:id="0"/>
      <w:r w:rsidRPr="00713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7C" w:rsidRPr="00713D7C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26AD" w:rsidRDefault="00713D7C" w:rsidP="00850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</w:t>
      </w:r>
      <w:r w:rsidR="00D9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ИСТРАЦИЯ  АФАН</w:t>
      </w:r>
      <w:r w:rsidR="00F2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АСЬЕВСКОГО РАЙОНА</w:t>
      </w:r>
    </w:p>
    <w:p w:rsidR="00713D7C" w:rsidRPr="00850932" w:rsidRDefault="00850932" w:rsidP="00850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3D7C" w:rsidRPr="00713D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 ОБЛАСТИ</w:t>
      </w:r>
    </w:p>
    <w:p w:rsidR="00713D7C" w:rsidRPr="00713D7C" w:rsidRDefault="00713D7C" w:rsidP="00713D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13D7C" w:rsidRPr="00485966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3D7C" w:rsidRPr="00713D7C" w:rsidRDefault="00713D7C" w:rsidP="00713D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13D7C" w:rsidRPr="00713D7C" w:rsidRDefault="00713D7C" w:rsidP="00713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956E49">
        <w:rPr>
          <w:rFonts w:ascii="Times New Roman" w:eastAsia="Times New Roman" w:hAnsi="Times New Roman" w:cs="Times New Roman"/>
          <w:sz w:val="28"/>
          <w:szCs w:val="24"/>
          <w:lang w:eastAsia="ru-RU"/>
        </w:rPr>
        <w:t>26.12.2022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                                                                           </w:t>
      </w:r>
      <w:r w:rsid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№_</w:t>
      </w:r>
      <w:r w:rsidR="00956E49">
        <w:rPr>
          <w:rFonts w:ascii="Times New Roman" w:eastAsia="Times New Roman" w:hAnsi="Times New Roman" w:cs="Times New Roman"/>
          <w:sz w:val="28"/>
          <w:szCs w:val="24"/>
          <w:lang w:eastAsia="ru-RU"/>
        </w:rPr>
        <w:t>414</w:t>
      </w:r>
      <w:r w:rsidRPr="00713D7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713D7C" w:rsidRPr="008D1207" w:rsidRDefault="00713D7C" w:rsidP="00713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207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 Афанасьево</w:t>
      </w:r>
    </w:p>
    <w:p w:rsidR="00713D7C" w:rsidRPr="00713D7C" w:rsidRDefault="00713D7C" w:rsidP="00713D7C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92"/>
      </w:tblGrid>
      <w:tr w:rsidR="00713D7C" w:rsidRPr="00713D7C" w:rsidTr="00862D29">
        <w:trPr>
          <w:cantSplit/>
          <w:trHeight w:val="267"/>
          <w:jc w:val="center"/>
        </w:trPr>
        <w:tc>
          <w:tcPr>
            <w:tcW w:w="6592" w:type="dxa"/>
          </w:tcPr>
          <w:p w:rsidR="00862D29" w:rsidRPr="00862D29" w:rsidRDefault="001414C5" w:rsidP="00862D2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Об утверждении муниципальной программы </w:t>
            </w:r>
            <w:r w:rsidR="00862D2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«Профилактика безнадзорности и </w:t>
            </w:r>
            <w:r w:rsidR="00862D29" w:rsidRPr="00862D2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правонарушений несовершеннолетних» </w:t>
            </w:r>
          </w:p>
          <w:p w:rsidR="001414C5" w:rsidRDefault="00862D29" w:rsidP="00862D29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862D2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на 2023-2027 годы</w:t>
            </w:r>
          </w:p>
          <w:p w:rsidR="00713D7C" w:rsidRDefault="00713D7C" w:rsidP="00713D7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8D1207" w:rsidRPr="00713D7C" w:rsidRDefault="008D1207" w:rsidP="00713D7C"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62D29" w:rsidRDefault="00862D29" w:rsidP="00713D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D2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 постановлением администрации Афанасьевского района Кировской области от 26.07.2022 № 243 «Об утверждении Порядка  разработки, реализации и оценки эффективности реализации муниципальных </w:t>
      </w:r>
      <w:proofErr w:type="gramStart"/>
      <w:r w:rsidRPr="00862D29">
        <w:rPr>
          <w:rFonts w:ascii="Times New Roman" w:eastAsia="Calibri" w:hAnsi="Times New Roman" w:cs="Times New Roman"/>
          <w:sz w:val="28"/>
          <w:szCs w:val="28"/>
        </w:rPr>
        <w:t>программ</w:t>
      </w:r>
      <w:proofErr w:type="gramEnd"/>
      <w:r w:rsidRPr="00862D2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Афанасьевский муниципальный округ Кировской области» </w:t>
      </w:r>
      <w:r w:rsidR="00B47212">
        <w:rPr>
          <w:rFonts w:ascii="Times New Roman" w:eastAsia="Calibri" w:hAnsi="Times New Roman" w:cs="Times New Roman"/>
          <w:sz w:val="28"/>
          <w:szCs w:val="28"/>
        </w:rPr>
        <w:t>а</w:t>
      </w:r>
      <w:r w:rsidRPr="00862D29">
        <w:rPr>
          <w:rFonts w:ascii="Times New Roman" w:eastAsia="Calibri" w:hAnsi="Times New Roman" w:cs="Times New Roman"/>
          <w:sz w:val="28"/>
          <w:szCs w:val="28"/>
        </w:rPr>
        <w:t>дминистрация Афанасьевского района ПОСТАНОВЛЯЕТ:</w:t>
      </w:r>
    </w:p>
    <w:p w:rsidR="00713D7C" w:rsidRDefault="00862D29" w:rsidP="00862D29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D29">
        <w:rPr>
          <w:rFonts w:ascii="Times New Roman" w:eastAsia="Calibri" w:hAnsi="Times New Roman" w:cs="Times New Roman"/>
          <w:sz w:val="28"/>
          <w:szCs w:val="28"/>
        </w:rPr>
        <w:t>Утвердить муниципальную программу «Профилактика безнадзорности и правонарушений несовершеннолетних» на 2023-2027 годы (далее – муниципальная программа) согласно приложению.</w:t>
      </w:r>
    </w:p>
    <w:p w:rsidR="00A2381A" w:rsidRPr="00862D29" w:rsidRDefault="00A2381A" w:rsidP="00862D29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Отменить </w:t>
      </w:r>
      <w:r w:rsidRPr="00862D29">
        <w:rPr>
          <w:rFonts w:ascii="Times New Roman" w:eastAsia="Calibri" w:hAnsi="Times New Roman" w:cs="Times New Roman"/>
          <w:sz w:val="28"/>
          <w:szCs w:val="28"/>
        </w:rPr>
        <w:t>муниципальную программу «Профилактика безнадзорности и правонарушений несовершеннолетних» на 2023-2027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утверждённую постановлением адми</w:t>
      </w:r>
      <w:r w:rsidR="00FD3D13">
        <w:rPr>
          <w:rFonts w:ascii="Times New Roman" w:eastAsia="Calibri" w:hAnsi="Times New Roman" w:cs="Times New Roman"/>
          <w:sz w:val="28"/>
          <w:szCs w:val="28"/>
        </w:rPr>
        <w:t>нистрации Афанасьевского района Кировской области от 12.07.2022 № 221.</w:t>
      </w:r>
    </w:p>
    <w:p w:rsidR="00D16C00" w:rsidRPr="00DA1C27" w:rsidRDefault="00862D29" w:rsidP="00CB4D3D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2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ответственным исполнителем муниципальной программы комиссию по делам несовершеннолетних и защите их прав Афанасьевского муниципального округа</w:t>
      </w:r>
      <w:r w:rsidR="001414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331A" w:rsidRDefault="004B331A" w:rsidP="007E4B65">
      <w:pPr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района по </w:t>
      </w:r>
      <w:r w:rsidR="00DA1C27">
        <w:rPr>
          <w:rFonts w:ascii="Times New Roman" w:eastAsia="Calibri" w:hAnsi="Times New Roman" w:cs="Times New Roman"/>
          <w:sz w:val="28"/>
          <w:szCs w:val="28"/>
        </w:rPr>
        <w:t>социальным вопросам.</w:t>
      </w:r>
    </w:p>
    <w:p w:rsidR="004B331A" w:rsidRPr="00485966" w:rsidRDefault="00C360B5" w:rsidP="0048596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60B5">
        <w:rPr>
          <w:rFonts w:ascii="Times New Roman" w:hAnsi="Times New Roman"/>
          <w:bCs/>
          <w:sz w:val="28"/>
          <w:szCs w:val="28"/>
        </w:rPr>
        <w:t>Настоящее решение вступает в силу с момента его официального  опубликования.</w:t>
      </w:r>
    </w:p>
    <w:p w:rsidR="00713D7C" w:rsidRPr="00362C37" w:rsidRDefault="00713D7C" w:rsidP="00362C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072D8C" w:rsidRDefault="00072D8C" w:rsidP="00956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полномочия главы</w:t>
      </w:r>
      <w:r w:rsidR="00713D7C" w:rsidRPr="00713D7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13D7C" w:rsidRDefault="00072D8C" w:rsidP="00956E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Афанасьевского район</w:t>
      </w:r>
      <w:r w:rsidR="00956E49">
        <w:rPr>
          <w:rFonts w:ascii="Times New Roman" w:eastAsia="Calibri" w:hAnsi="Times New Roman" w:cs="Times New Roman"/>
          <w:sz w:val="28"/>
          <w:szCs w:val="28"/>
        </w:rPr>
        <w:t xml:space="preserve">а   </w:t>
      </w:r>
      <w:r>
        <w:rPr>
          <w:rFonts w:ascii="Times New Roman" w:eastAsia="Calibri" w:hAnsi="Times New Roman" w:cs="Times New Roman"/>
          <w:sz w:val="28"/>
          <w:szCs w:val="28"/>
        </w:rPr>
        <w:t>М.Н.</w:t>
      </w:r>
      <w:r w:rsidR="00485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Ичетовкина</w:t>
      </w:r>
      <w:r w:rsidR="00713D7C" w:rsidRPr="00713D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562F6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974E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62C37" w:rsidRPr="00362C37" w:rsidRDefault="00362C37" w:rsidP="00956E49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13D7C" w:rsidRPr="00362C37" w:rsidRDefault="00713D7C" w:rsidP="00362C37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211"/>
        <w:gridCol w:w="1701"/>
        <w:gridCol w:w="2552"/>
      </w:tblGrid>
      <w:tr w:rsidR="00713D7C" w:rsidRPr="00713D7C" w:rsidTr="00485966">
        <w:trPr>
          <w:trHeight w:val="257"/>
        </w:trPr>
        <w:tc>
          <w:tcPr>
            <w:tcW w:w="5211" w:type="dxa"/>
            <w:shd w:val="clear" w:color="auto" w:fill="auto"/>
          </w:tcPr>
          <w:p w:rsidR="00713D7C" w:rsidRPr="00713D7C" w:rsidRDefault="00713D7C" w:rsidP="00485966">
            <w:pPr>
              <w:tabs>
                <w:tab w:val="left" w:pos="356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713D7C" w:rsidRPr="00713D7C" w:rsidRDefault="00713D7C" w:rsidP="00A7583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3D7C" w:rsidRPr="00713D7C" w:rsidRDefault="00713D7C" w:rsidP="00A7583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13D7C" w:rsidRPr="00713D7C" w:rsidRDefault="00713D7C" w:rsidP="00713D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713D7C" w:rsidRPr="00713D7C" w:rsidSect="004B331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31A" w:rsidRDefault="004B331A" w:rsidP="004B331A">
      <w:pPr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485966" w:rsidRPr="004B331A" w:rsidRDefault="00485966" w:rsidP="004B331A">
      <w:pPr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4B331A" w:rsidRPr="004B331A" w:rsidRDefault="004B331A" w:rsidP="0048596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B331A" w:rsidRPr="004B331A" w:rsidRDefault="004B331A" w:rsidP="00485966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4B331A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Афанасьевского района </w:t>
      </w:r>
    </w:p>
    <w:p w:rsidR="004B331A" w:rsidRDefault="00485966" w:rsidP="004B331A">
      <w:pPr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№ ______ </w:t>
      </w:r>
    </w:p>
    <w:p w:rsidR="00485966" w:rsidRPr="004B331A" w:rsidRDefault="00485966" w:rsidP="004B331A">
      <w:pPr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62D29" w:rsidRPr="00862D29" w:rsidRDefault="00862D29" w:rsidP="00862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D29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4B331A" w:rsidRDefault="00862D29" w:rsidP="00862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D29">
        <w:rPr>
          <w:rFonts w:ascii="Times New Roman" w:eastAsia="Calibri" w:hAnsi="Times New Roman" w:cs="Times New Roman"/>
          <w:b/>
          <w:sz w:val="28"/>
          <w:szCs w:val="28"/>
        </w:rPr>
        <w:t>«Профилактика безнадзорности и правонарушений несовершеннолетних» на 2023-2027 годы</w:t>
      </w:r>
    </w:p>
    <w:p w:rsidR="00862D29" w:rsidRPr="004B331A" w:rsidRDefault="00862D29" w:rsidP="00862D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365"/>
      </w:tblGrid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862D29" w:rsidP="002B6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Афанасьевского муниципального округа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7E4A2D" w:rsidP="00752C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образования</w:t>
            </w:r>
            <w:r w:rsidR="00862D29"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, Управление культуры, отдел по спорту и молодежной политике, ОП «</w:t>
            </w:r>
            <w:proofErr w:type="spellStart"/>
            <w:r w:rsidR="00862D29"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Афанасьевское</w:t>
            </w:r>
            <w:proofErr w:type="spellEnd"/>
            <w:r w:rsidR="00862D29"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» МО МВД России «</w:t>
            </w:r>
            <w:proofErr w:type="spellStart"/>
            <w:r w:rsidR="00862D29"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Омутнинский</w:t>
            </w:r>
            <w:proofErr w:type="spellEnd"/>
            <w:r w:rsidR="00862D29"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», КОГБУЗ «Афанасьевская ЦРБ», Афанасьевский отдел КОГКУ «ЦЗН Афанасьевского района», Афанасьевский отдел социального обслуживания населения КОГАУ СО «Межрайонный КЦСОН в Омутнинском районе»</w:t>
            </w:r>
          </w:p>
        </w:tc>
      </w:tr>
      <w:tr w:rsidR="004B331A" w:rsidRPr="003A7771" w:rsidTr="004B331A">
        <w:trPr>
          <w:trHeight w:val="135"/>
        </w:trPr>
        <w:tc>
          <w:tcPr>
            <w:tcW w:w="1980" w:type="dxa"/>
            <w:shd w:val="clear" w:color="auto" w:fill="auto"/>
          </w:tcPr>
          <w:p w:rsidR="004B331A" w:rsidRPr="003A7771" w:rsidRDefault="000D36D4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</w:t>
            </w:r>
            <w:r w:rsidR="004B331A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проектов 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2B6EED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  <w:r w:rsidR="004B331A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862D29" w:rsidP="002B6E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профилактики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безнадзорности и правонарушений</w:t>
            </w: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несовершеннолетних и уровня защиты прав и законных интересов несовершеннолетних.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862D29" w:rsidRPr="00862D29" w:rsidRDefault="00862D29" w:rsidP="00862D29">
            <w:pPr>
              <w:numPr>
                <w:ilvl w:val="0"/>
                <w:numId w:val="7"/>
              </w:numPr>
              <w:spacing w:after="0" w:line="240" w:lineRule="auto"/>
              <w:ind w:left="13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 и социальной реабилитации.</w:t>
            </w:r>
          </w:p>
          <w:p w:rsidR="004B331A" w:rsidRPr="003A7771" w:rsidRDefault="00862D29" w:rsidP="00862D29">
            <w:pPr>
              <w:numPr>
                <w:ilvl w:val="0"/>
                <w:numId w:val="7"/>
              </w:numPr>
              <w:spacing w:after="0" w:line="240" w:lineRule="auto"/>
              <w:ind w:left="13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3A7771" w:rsidRDefault="004B331A" w:rsidP="002B6E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B6EED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 w:rsidR="002B6EED"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эффективности реализации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862D29" w:rsidRPr="00862D29" w:rsidRDefault="00862D29" w:rsidP="00862D2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несовершеннолетних, находящихся в социально опасном положении.</w:t>
            </w:r>
          </w:p>
          <w:p w:rsidR="00862D29" w:rsidRPr="00862D29" w:rsidRDefault="00862D29" w:rsidP="00862D2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Количество семей, находящихся в социально опасном положении. </w:t>
            </w:r>
          </w:p>
          <w:p w:rsidR="00862D29" w:rsidRPr="00862D29" w:rsidRDefault="00862D29" w:rsidP="00862D2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преступлений и правонарушений, совершенных подростками.</w:t>
            </w:r>
          </w:p>
          <w:p w:rsidR="00862D29" w:rsidRPr="00862D29" w:rsidRDefault="00862D29" w:rsidP="00862D2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несовершеннолетних, находящихся в социально опасном положении, вовлеченных в организованные формы досуга и занятости.</w:t>
            </w:r>
          </w:p>
          <w:p w:rsidR="004B331A" w:rsidRPr="003A7771" w:rsidRDefault="00862D29" w:rsidP="00862D29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3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D2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случаев вовлечения несовершеннолетних в совершение преступлений и антиобщественных действий.</w:t>
            </w:r>
          </w:p>
        </w:tc>
      </w:tr>
      <w:tr w:rsidR="004B331A" w:rsidRPr="003A7771" w:rsidTr="004B331A">
        <w:tc>
          <w:tcPr>
            <w:tcW w:w="1980" w:type="dxa"/>
            <w:shd w:val="clear" w:color="auto" w:fill="auto"/>
          </w:tcPr>
          <w:p w:rsidR="004B331A" w:rsidRPr="003A7771" w:rsidRDefault="004B331A" w:rsidP="004B3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77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365" w:type="dxa"/>
            <w:shd w:val="clear" w:color="auto" w:fill="auto"/>
          </w:tcPr>
          <w:p w:rsidR="004B331A" w:rsidRPr="00A545E5" w:rsidRDefault="004B331A" w:rsidP="004B33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составляет</w:t>
            </w:r>
            <w:r w:rsidR="00022C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B0C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="00A545E5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4B331A" w:rsidRPr="00A545E5" w:rsidRDefault="00022CE2" w:rsidP="004B331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20</w:t>
            </w:r>
            <w:r w:rsidR="004B331A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4B331A" w:rsidRPr="00A545E5" w:rsidRDefault="004B331A" w:rsidP="004B331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545E5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4B331A" w:rsidRPr="00A545E5" w:rsidRDefault="004B331A" w:rsidP="004B331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</w:t>
            </w:r>
            <w:r w:rsidR="00A545E5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руб.;</w:t>
            </w:r>
          </w:p>
          <w:p w:rsidR="004B331A" w:rsidRPr="00A545E5" w:rsidRDefault="004B331A" w:rsidP="004B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1</w:t>
            </w:r>
            <w:r w:rsidR="00A545E5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r w:rsidR="002B6EED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6EED" w:rsidRPr="003A7771" w:rsidRDefault="002B6EED" w:rsidP="00BB0C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3A7771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545E5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A7771" w:rsidRPr="00A54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</w:t>
            </w:r>
            <w:r w:rsidR="003A7771" w:rsidRPr="003A7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</w:t>
            </w:r>
          </w:p>
        </w:tc>
      </w:tr>
    </w:tbl>
    <w:p w:rsidR="004B331A" w:rsidRPr="004B331A" w:rsidRDefault="004B331A" w:rsidP="004B331A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:rsidR="00022CE2" w:rsidRDefault="00022CE2" w:rsidP="00485966">
      <w:pPr>
        <w:numPr>
          <w:ilvl w:val="0"/>
          <w:numId w:val="4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45E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сферы реализации муниципальной программы,  в том числе формулировки основных проблем в указанной сфере и прогноз ее развития</w:t>
      </w:r>
    </w:p>
    <w:p w:rsidR="00485966" w:rsidRPr="00A545E5" w:rsidRDefault="00485966" w:rsidP="00485966">
      <w:pPr>
        <w:suppressAutoHyphens/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Защита прав несовершеннолетних в рамках общей защиты прав человека имеет определенные особенности и предполагает использование специфических механизмов, одним из которых является механизм межведомственного решения проблем детства. Главной причиной детской безнадзорности и подростковой преступности является семейное неблагополучие, обусловленное ухудшением социально-экономического положения многих семей, их нравственной деградацией, безработицей, возросшей миграцией населения, что остро отразилось на положении детей и сложной криминогенной ситуации в подростковой среде.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Афанасьевском муниципальном округе ведётся планомерная работа по профилактике безнадзорности, правонарушений несовершеннолетних и защите их </w:t>
      </w:r>
      <w:r w:rsidR="00B47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прав. На территории муниципального образования 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</w:t>
      </w:r>
      <w:r w:rsidR="00B47212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т  2237 несовершеннолетних, из них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47212"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18 несовершеннолетних, находя</w:t>
      </w:r>
      <w:r w:rsidR="009E6478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B47212"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ся  в социально опасном положении</w:t>
      </w:r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>, состоят</w:t>
      </w:r>
      <w:r w:rsidR="00B47212"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профилактическом учете в КДН и 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ЗП. За 12 месяцев 2021 года на учёт поставлено 23 несовершеннолетних, снято –21, в том числе по исправлению-10. 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Комиссией по делам несовершеннолетних и защите их прав (далее – КДН и </w:t>
      </w:r>
      <w:proofErr w:type="gramStart"/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ЗП)  в</w:t>
      </w:r>
      <w:proofErr w:type="gramEnd"/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2021 году рассмотрено 149 протоколов об административных правонарушениях, из них в отношении несовершеннолетних – 2, в отношении родителей и иных граждан - 147, наложено административных штрафов на общую сумму 70 800 рублей, в </w:t>
      </w:r>
      <w:proofErr w:type="spellStart"/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т.ч</w:t>
      </w:r>
      <w:proofErr w:type="spellEnd"/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. в отношении несовершеннолетних</w:t>
      </w:r>
      <w:r w:rsidR="009E64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9E64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5500 рублей.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2021 году в КДН и ЗП поступило  38 информаций о нарушении прав и законных интересов несовершеннолетних. 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2021 году подростками не совершено преступлений, совершено 1 общественно опасное деяние. 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Совершено 3 ДТП с участием детей. ДТП, с участием несовершеннолетних, повлекшие их гибель, не зафиксированы.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В отношении 36 несовершеннолетних вынесены постановления  о применении мер воспитательного характера в соответствии со ст. 24 Закона Кировской области от 25.11.2020 № 578 – ЗО «О комиссиях по делам несовершеннолетних и защите их прав в Кировской области».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Подростки приобщаются к спиртному при активном участии взрослых, так в 2021 году за вовлечение несовершеннолетних в распитие спиртных напитков (ч.1 ст. 6.10 КоАП РФ) привлечен</w:t>
      </w:r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административной ответственности 4 взрослых </w:t>
      </w:r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человека. 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За вовлечение несовершеннолетних  в потребление табачных изделий (ч.1 ст. 6.23 КоАП РФ) привлечен</w:t>
      </w:r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>ы к ответственности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 взрослых </w:t>
      </w:r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человека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. На учете у врача психиатра-нарколога за употребление алкогольных напитков состоят 2 несовершеннолетних.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По ст. 20.22 КоАП РФ (на родителей) КДН и ЗП рассмотрено 17 административных протоколов. Выдано направление на консультацию к врачу наркол</w:t>
      </w:r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огу 10 – </w:t>
      </w:r>
      <w:proofErr w:type="spellStart"/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>ти</w:t>
      </w:r>
      <w:proofErr w:type="spellEnd"/>
      <w:r w:rsidR="00B472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несовершеннолетним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2021 году несовершеннолетними совершено 3 самовольных ухода из дома, 1 самовольный уход </w:t>
      </w:r>
      <w:r w:rsidR="009E64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AB2E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 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 учреждения (</w:t>
      </w:r>
      <w:r w:rsidR="00AB2EE3" w:rsidRPr="00AB2EE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КОГОБУ ШИ </w:t>
      </w:r>
      <w:r w:rsidR="00AB2EE3" w:rsidRPr="00AB2EE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ОВЗ д. </w:t>
      </w:r>
      <w:proofErr w:type="spellStart"/>
      <w:r w:rsidR="00AB2EE3" w:rsidRPr="00AB2EE3">
        <w:rPr>
          <w:rFonts w:ascii="Times New Roman" w:eastAsia="Calibri" w:hAnsi="Times New Roman" w:cs="Times New Roman"/>
          <w:sz w:val="28"/>
          <w:szCs w:val="28"/>
          <w:lang w:eastAsia="ar-SA"/>
        </w:rPr>
        <w:t>Аверины</w:t>
      </w:r>
      <w:proofErr w:type="spellEnd"/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Зарегистрирован 1 факт суицида, совершённого   несовершеннолетним. 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состоянию на 01.01.2022 на межведомственном учёте состоят 27 семей с детьми, находящимися в социально опасном положении, в них 58 детей. За 2021 г. поставлено 26 семей, снято 24 семьи, в том числе по причине улучшения ситуации в семье – 19. 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В 2021 г. в отношении несовершеннолетних совершен</w:t>
      </w:r>
      <w:r w:rsidR="00324987"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 преступление   по ч.2 ст. 115 Уголовного кодекса Российской Федерации (далее – УК РФ), 1 преступление по ч.2  ст. 119 УК РФ. </w:t>
      </w:r>
      <w:r w:rsidR="00324987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ч.1 ст. 157 УК РФ  (неуплата алиментов на содержание детей) возбуждено 8 уголовных дел. 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545E5">
        <w:rPr>
          <w:rFonts w:ascii="Times New Roman" w:eastAsia="Calibri" w:hAnsi="Times New Roman" w:cs="Times New Roman"/>
          <w:sz w:val="28"/>
          <w:szCs w:val="28"/>
          <w:lang w:eastAsia="ar-SA"/>
        </w:rPr>
        <w:t>В 2021 году по иску органов опеки и попечительства 1 родитель лишен родительских прав в отношении 2 детей.</w:t>
      </w:r>
      <w:r w:rsidRPr="00A545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Pr="00A545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AB2EE3" w:rsidRDefault="00022CE2" w:rsidP="00A545E5">
      <w:pPr>
        <w:suppressAutoHyphens/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На особом контроле в КДН и ЗП находится вопрос организации занятости и досуга несовершеннолетних, состоящих на учёте. 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01.01.2022 из 18 несовершеннолетних, состоящих на учёте 17 заняты в кружках и секциях во внеурочное время, 1- работает. </w:t>
      </w:r>
    </w:p>
    <w:p w:rsidR="00022CE2" w:rsidRPr="00A545E5" w:rsidRDefault="00022CE2" w:rsidP="00AB2EE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летний период на базе оздоровительных организаций   оздоровление получили 25 детей из семей, находящихся в социально опасном положении, и 9 несовершеннолетних, находящихся в социально опасном положении.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26.07.2021 по 08.08.2021 в </w:t>
      </w:r>
      <w:r w:rsidR="00AB2EE3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детских загородных лагерях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«Строитель» и «Орлёнок» отдохнул</w:t>
      </w:r>
      <w:r w:rsidR="00AB2EE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несовершеннолетних, находящихся в социально опасном положении, и 6 детей из семей, находящихся в социально опасном положении.   </w:t>
      </w:r>
      <w:r w:rsidR="00AB2EE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B2EE3"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 реабилитационные центры </w:t>
      </w:r>
      <w:r w:rsidR="00AB2EE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г. направлен</w:t>
      </w:r>
      <w:r w:rsidR="00AB2EE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ребенка из семей, находящихся в социально опасном положении.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24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течение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 год</w:t>
      </w:r>
      <w:r w:rsidR="0032498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поддержке Центра занятости населения трудоустроены 84 несовершеннолетних, в том числе в летний период </w:t>
      </w:r>
      <w:r w:rsidR="00324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71.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принимаемые меры органами и учреждениями системы профилактики, остается проблема употребления несовершеннолетними алкогольной продукции, совершение самовольных уходов детей из семей, суицид</w:t>
      </w:r>
      <w:r w:rsidR="00F1155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Необходимо   усилить мероприятия   по   раннему предупреждению безнадзорности и правонарушений несовершеннолетних путем тесной координации деятельности </w:t>
      </w:r>
      <w:r w:rsidR="00990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всех заинтересованных ведомств 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системы профилактики, повышения качества  работы с детьми,  находящимися в трудной жизненной ситуации, а также  по  профилактике  социального  неблагополучия  семей  с  детьми.</w:t>
      </w:r>
    </w:p>
    <w:p w:rsidR="00022CE2" w:rsidRDefault="00022CE2" w:rsidP="00485966">
      <w:pPr>
        <w:numPr>
          <w:ilvl w:val="0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программы.</w:t>
      </w:r>
    </w:p>
    <w:p w:rsidR="00485966" w:rsidRPr="00A545E5" w:rsidRDefault="00485966" w:rsidP="0048596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предусматривает реализацию ключевых задач Десятилетия детства, объявленного Указом Президента Российской Федерации от 29 мая 2017 г. N 240 «Об объявлении в Российской Федерации Десятилетия детства».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основывается на положениях:</w:t>
      </w:r>
    </w:p>
    <w:p w:rsidR="00022CE2" w:rsidRPr="00A545E5" w:rsidRDefault="00022CE2" w:rsidP="00A545E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06.10.2003 № 131- ФЗ «Об общих принципах организации местного самоуправления в Российской Федерации»;</w:t>
      </w:r>
    </w:p>
    <w:p w:rsidR="00022CE2" w:rsidRPr="00A545E5" w:rsidRDefault="00022CE2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022CE2" w:rsidRPr="00A545E5" w:rsidRDefault="00022CE2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Закона Кировской области от 25.11.2020 № 578 – ЗО «О комиссиях по делам несовершеннолетних и защите их прав в Кировской области»;</w:t>
      </w:r>
    </w:p>
    <w:p w:rsidR="00022CE2" w:rsidRPr="00A545E5" w:rsidRDefault="00F13442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022CE2"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Афанасьевского муниципального округа Кировской области от 14.12.2022 № 5/18</w:t>
      </w:r>
      <w:r w:rsidR="00022CE2"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комиссии по делам несовершеннолетних и защи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их прав Афанасьевского муниципального округа Кировской области</w:t>
      </w:r>
      <w:r w:rsidR="00022CE2"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Целью муниципальной программы является повышение эффективности профилактики безнадзорности и правонарушений несовершеннолетних и уровня защиты прав и законных интересов несовершеннолетних.</w:t>
      </w:r>
    </w:p>
    <w:p w:rsidR="00022CE2" w:rsidRPr="00A545E5" w:rsidRDefault="00022CE2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муниципальной программы:</w:t>
      </w:r>
    </w:p>
    <w:p w:rsidR="00022CE2" w:rsidRPr="00A545E5" w:rsidRDefault="00022CE2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1.</w:t>
      </w:r>
      <w:r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 и социальной реабилитации.</w:t>
      </w:r>
    </w:p>
    <w:p w:rsidR="00022CE2" w:rsidRPr="00A545E5" w:rsidRDefault="00022CE2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A5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022CE2" w:rsidRPr="00A545E5" w:rsidRDefault="00022CE2" w:rsidP="00A545E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Целевыми показателями эффективности реализации мероприятий будут являться:</w:t>
      </w:r>
    </w:p>
    <w:p w:rsidR="00022CE2" w:rsidRPr="00A545E5" w:rsidRDefault="00022CE2" w:rsidP="00485966">
      <w:pPr>
        <w:numPr>
          <w:ilvl w:val="0"/>
          <w:numId w:val="4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преступлений и правонарушений, совершенных подростками.</w:t>
      </w:r>
    </w:p>
    <w:p w:rsidR="00022CE2" w:rsidRPr="00A545E5" w:rsidRDefault="00022CE2" w:rsidP="00485966">
      <w:pPr>
        <w:numPr>
          <w:ilvl w:val="0"/>
          <w:numId w:val="4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Calibri" w:hAnsi="Times New Roman" w:cs="Times New Roman"/>
          <w:sz w:val="28"/>
          <w:szCs w:val="28"/>
        </w:rPr>
        <w:t>Количество несовершеннолетних, находящихся в социально опасном положении.</w:t>
      </w:r>
    </w:p>
    <w:p w:rsidR="00022CE2" w:rsidRPr="00A545E5" w:rsidRDefault="00022CE2" w:rsidP="00485966">
      <w:pPr>
        <w:numPr>
          <w:ilvl w:val="0"/>
          <w:numId w:val="4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Calibri" w:hAnsi="Times New Roman" w:cs="Times New Roman"/>
          <w:sz w:val="28"/>
          <w:szCs w:val="28"/>
        </w:rPr>
        <w:t>Количество семей, находящихся в социально опасном положении.</w:t>
      </w:r>
    </w:p>
    <w:p w:rsidR="00022CE2" w:rsidRPr="00A545E5" w:rsidRDefault="00022CE2" w:rsidP="00485966">
      <w:pPr>
        <w:numPr>
          <w:ilvl w:val="0"/>
          <w:numId w:val="4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несовершеннолетних, находящихся в социально опасном положении, вовлеченных в организованные формы досуга и занятости.</w:t>
      </w:r>
    </w:p>
    <w:p w:rsidR="00022CE2" w:rsidRPr="00A545E5" w:rsidRDefault="00022CE2" w:rsidP="00485966">
      <w:pPr>
        <w:numPr>
          <w:ilvl w:val="0"/>
          <w:numId w:val="44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случаев вовлечения несовершеннолетних в совершение преступлений и антиобщественных действий.</w:t>
      </w:r>
    </w:p>
    <w:p w:rsidR="00A545E5" w:rsidRPr="00A545E5" w:rsidRDefault="00A545E5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целевых показателях эффективности реализации муниципальной прогр</w:t>
      </w:r>
      <w:r w:rsidR="00072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аммы приведены в приложении № 1 к муни</w:t>
      </w:r>
      <w:r w:rsidR="0048596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</w:t>
      </w:r>
      <w:r w:rsidR="00072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пальной программе.</w:t>
      </w:r>
    </w:p>
    <w:p w:rsidR="00A545E5" w:rsidRDefault="00A545E5" w:rsidP="00A545E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Методика расчета значений целевых показателей эффективности реализации муниципальной программы </w:t>
      </w:r>
      <w:r w:rsidR="00072D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приведена в приложении № 2 к муниципальной программе.</w:t>
      </w:r>
    </w:p>
    <w:p w:rsidR="00072D8C" w:rsidRPr="00A545E5" w:rsidRDefault="00072D8C" w:rsidP="00072D8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Ресурсное обеспечение программы приведено в приложении № 3 к муниципальной программе.</w:t>
      </w:r>
    </w:p>
    <w:p w:rsidR="00B454B8" w:rsidRPr="00B454B8" w:rsidRDefault="00A545E5" w:rsidP="00B454B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4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 реализации муниципальной программы: 2023 - 2027 годы.</w:t>
      </w:r>
    </w:p>
    <w:p w:rsidR="00022CE2" w:rsidRPr="00B454B8" w:rsidRDefault="00022CE2" w:rsidP="00B454B8">
      <w:pPr>
        <w:numPr>
          <w:ilvl w:val="0"/>
          <w:numId w:val="4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45E5">
        <w:rPr>
          <w:rFonts w:ascii="Times New Roman" w:eastAsia="Calibri" w:hAnsi="Times New Roman" w:cs="Times New Roman"/>
          <w:b/>
          <w:sz w:val="28"/>
          <w:szCs w:val="28"/>
        </w:rPr>
        <w:t>Обобщенная харак</w:t>
      </w:r>
      <w:r w:rsidR="00B454B8">
        <w:rPr>
          <w:rFonts w:ascii="Times New Roman" w:eastAsia="Calibri" w:hAnsi="Times New Roman" w:cs="Times New Roman"/>
          <w:b/>
          <w:sz w:val="28"/>
          <w:szCs w:val="28"/>
        </w:rPr>
        <w:t xml:space="preserve">теристика отдельных мероприятий </w:t>
      </w:r>
      <w:r w:rsidRPr="00B454B8">
        <w:rPr>
          <w:rFonts w:ascii="Times New Roman" w:eastAsia="Calibri" w:hAnsi="Times New Roman" w:cs="Times New Roman"/>
          <w:b/>
          <w:sz w:val="28"/>
          <w:szCs w:val="28"/>
        </w:rPr>
        <w:t>проектов муниципальной программы</w:t>
      </w:r>
    </w:p>
    <w:p w:rsidR="00B454B8" w:rsidRPr="00A545E5" w:rsidRDefault="00B454B8" w:rsidP="004859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443" w:rsidRPr="00994408" w:rsidRDefault="00022CE2" w:rsidP="00990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990443" w:rsidRPr="00415F2E">
        <w:rPr>
          <w:rFonts w:ascii="Times New Roman" w:eastAsia="Calibri" w:hAnsi="Times New Roman" w:cs="Times New Roman"/>
          <w:sz w:val="28"/>
          <w:szCs w:val="28"/>
        </w:rPr>
        <w:t xml:space="preserve">Состав мероприятий муниципальной программы определен исходя из необходимости достижения </w:t>
      </w:r>
      <w:r w:rsidR="00990443" w:rsidRPr="00994408">
        <w:rPr>
          <w:rFonts w:ascii="Times New Roman" w:eastAsia="Calibri" w:hAnsi="Times New Roman" w:cs="Times New Roman"/>
          <w:sz w:val="28"/>
          <w:szCs w:val="28"/>
        </w:rPr>
        <w:t xml:space="preserve">ее целей и решения задач. </w:t>
      </w:r>
    </w:p>
    <w:p w:rsidR="00990443" w:rsidRPr="00415F2E" w:rsidRDefault="00990443" w:rsidP="009904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408">
        <w:rPr>
          <w:rFonts w:ascii="Times New Roman" w:eastAsia="Calibri" w:hAnsi="Times New Roman" w:cs="Times New Roman"/>
          <w:sz w:val="28"/>
          <w:szCs w:val="28"/>
        </w:rPr>
        <w:t>Ежегодно разрабатывается и утверждается план реализации муниципальной программы на очередной финансовый год (Приложение № 4).</w:t>
      </w:r>
    </w:p>
    <w:p w:rsidR="00022CE2" w:rsidRPr="00A545E5" w:rsidRDefault="00022CE2" w:rsidP="0099044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На решение задачи «Предупреждение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 и социальной реабилитации» направлена реализация мероприятий по предупреждению правонарушений и преступлений несовершеннолетних.</w:t>
      </w:r>
    </w:p>
    <w:p w:rsidR="00022CE2" w:rsidRPr="00A545E5" w:rsidRDefault="00022CE2" w:rsidP="00A545E5">
      <w:pPr>
        <w:numPr>
          <w:ilvl w:val="2"/>
          <w:numId w:val="4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5E5">
        <w:rPr>
          <w:rFonts w:ascii="Times New Roman" w:eastAsia="Calibri" w:hAnsi="Times New Roman" w:cs="Times New Roman"/>
          <w:sz w:val="28"/>
          <w:szCs w:val="28"/>
        </w:rPr>
        <w:t>На решение задачи «Выявление и пресечение случаев вовлечения несовершеннолетних в совершение преступлений и антиобщественных действий» направлена реализация мероприятий по охране прав и законных интересов несовершеннолетних и по организации трудовой занятости, досуга и каникулярного отдыха несовершеннолетних.</w:t>
      </w:r>
    </w:p>
    <w:p w:rsidR="00022CE2" w:rsidRPr="00A545E5" w:rsidRDefault="00022CE2" w:rsidP="00A545E5">
      <w:pPr>
        <w:numPr>
          <w:ilvl w:val="0"/>
          <w:numId w:val="43"/>
        </w:num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5E5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022CE2" w:rsidRPr="00A545E5" w:rsidRDefault="00022CE2" w:rsidP="00A54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муниципальной программы составляет </w:t>
      </w:r>
      <w:r w:rsidR="00BB0C51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,00 тыс. рублей, в том числе по годам:</w:t>
      </w:r>
    </w:p>
    <w:p w:rsidR="00022CE2" w:rsidRPr="00A545E5" w:rsidRDefault="00022CE2" w:rsidP="00A54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год– </w:t>
      </w:r>
      <w:r w:rsidR="00A545E5"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20,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0 тыс. руб.;</w:t>
      </w:r>
    </w:p>
    <w:p w:rsidR="00022CE2" w:rsidRPr="00A545E5" w:rsidRDefault="00022CE2" w:rsidP="00A54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год – </w:t>
      </w:r>
      <w:r w:rsidR="00A545E5"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20,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0 тыс. руб.;</w:t>
      </w:r>
    </w:p>
    <w:p w:rsidR="00022CE2" w:rsidRPr="00A545E5" w:rsidRDefault="00022CE2" w:rsidP="00A54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2025 год – </w:t>
      </w:r>
      <w:r w:rsidR="00A545E5"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16,0</w:t>
      </w: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022CE2" w:rsidRPr="00A545E5" w:rsidRDefault="00A545E5" w:rsidP="00A54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2026 год – 16,0</w:t>
      </w:r>
      <w:r w:rsidR="00022CE2"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022CE2" w:rsidRPr="00A545E5" w:rsidRDefault="00A545E5" w:rsidP="00A545E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2027 год – </w:t>
      </w:r>
      <w:r w:rsidR="00BB0C51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22CE2" w:rsidRPr="00A545E5">
        <w:rPr>
          <w:rFonts w:ascii="Times New Roman" w:eastAsia="Times New Roman" w:hAnsi="Times New Roman" w:cs="Times New Roman"/>
          <w:sz w:val="28"/>
          <w:szCs w:val="28"/>
          <w:lang w:eastAsia="ar-SA"/>
        </w:rPr>
        <w:t>0 тыс. руб.</w:t>
      </w:r>
    </w:p>
    <w:p w:rsidR="00022CE2" w:rsidRDefault="00022CE2" w:rsidP="00B454B8">
      <w:pPr>
        <w:numPr>
          <w:ilvl w:val="0"/>
          <w:numId w:val="4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45E5">
        <w:rPr>
          <w:rFonts w:ascii="Times New Roman" w:eastAsia="Calibri" w:hAnsi="Times New Roman" w:cs="Times New Roman"/>
          <w:b/>
          <w:sz w:val="28"/>
          <w:szCs w:val="28"/>
        </w:rPr>
        <w:t>Анализ рисков реа</w:t>
      </w:r>
      <w:r w:rsidR="00B454B8">
        <w:rPr>
          <w:rFonts w:ascii="Times New Roman" w:eastAsia="Calibri" w:hAnsi="Times New Roman" w:cs="Times New Roman"/>
          <w:b/>
          <w:sz w:val="28"/>
          <w:szCs w:val="28"/>
        </w:rPr>
        <w:t>лизации муниципальной программы</w:t>
      </w:r>
      <w:r w:rsidRPr="00B454B8">
        <w:rPr>
          <w:rFonts w:ascii="Times New Roman" w:eastAsia="Calibri" w:hAnsi="Times New Roman" w:cs="Times New Roman"/>
          <w:b/>
          <w:sz w:val="28"/>
          <w:szCs w:val="28"/>
        </w:rPr>
        <w:t xml:space="preserve">   и описание мер управления рисками</w:t>
      </w:r>
    </w:p>
    <w:p w:rsidR="00B454B8" w:rsidRPr="00B454B8" w:rsidRDefault="00B454B8" w:rsidP="00B454B8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CE2" w:rsidRPr="00A545E5" w:rsidRDefault="00022CE2" w:rsidP="00A545E5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5E5">
        <w:rPr>
          <w:rFonts w:ascii="Times New Roman" w:eastAsia="Calibri" w:hAnsi="Times New Roman" w:cs="Times New Roman"/>
          <w:sz w:val="28"/>
          <w:szCs w:val="28"/>
        </w:rPr>
        <w:t xml:space="preserve">К основным рискам реализации муниципальной программы относятся финансовые. Отсутствие средств в бюджете муниципального </w:t>
      </w:r>
      <w:r w:rsidR="00BB0C51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545E5">
        <w:rPr>
          <w:rFonts w:ascii="Times New Roman" w:eastAsia="Calibri" w:hAnsi="Times New Roman" w:cs="Times New Roman"/>
          <w:sz w:val="28"/>
          <w:szCs w:val="28"/>
        </w:rPr>
        <w:t xml:space="preserve"> может привести к финансированию муниципальной программы в неполном объёме. </w:t>
      </w:r>
      <w:r w:rsidRPr="00A545E5">
        <w:rPr>
          <w:rFonts w:ascii="Times New Roman" w:eastAsia="Calibri" w:hAnsi="Times New Roman" w:cs="Times New Roman"/>
          <w:sz w:val="28"/>
          <w:szCs w:val="28"/>
        </w:rPr>
        <w:lastRenderedPageBreak/>
        <w:t>В этом случае будет осуществлена корректировка муниципальной программы.</w:t>
      </w:r>
    </w:p>
    <w:p w:rsidR="004B331A" w:rsidRPr="007272F1" w:rsidRDefault="004B331A" w:rsidP="007272F1">
      <w:pPr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31A" w:rsidRPr="007272F1" w:rsidRDefault="004B331A" w:rsidP="007272F1">
      <w:pPr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4B331A" w:rsidRPr="007272F1" w:rsidSect="004B331A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B331A" w:rsidRPr="007272F1" w:rsidRDefault="004B331A" w:rsidP="004B331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1 </w:t>
      </w:r>
    </w:p>
    <w:p w:rsidR="004B331A" w:rsidRPr="007272F1" w:rsidRDefault="004B331A" w:rsidP="004B331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72F1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4B331A" w:rsidRPr="004B331A" w:rsidRDefault="004B331A" w:rsidP="004B331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F46D3" w:rsidRDefault="004F46D3" w:rsidP="004B331A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46D3" w:rsidRPr="007272F1" w:rsidRDefault="004F46D3" w:rsidP="004F46D3">
      <w:pPr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F1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показателях эффективности реализации муниципальной программы</w:t>
      </w:r>
    </w:p>
    <w:p w:rsidR="004F46D3" w:rsidRDefault="004F46D3" w:rsidP="004F46D3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54"/>
        <w:gridCol w:w="850"/>
        <w:gridCol w:w="880"/>
        <w:gridCol w:w="763"/>
        <w:gridCol w:w="725"/>
        <w:gridCol w:w="725"/>
        <w:gridCol w:w="725"/>
        <w:gridCol w:w="725"/>
        <w:gridCol w:w="725"/>
      </w:tblGrid>
      <w:tr w:rsidR="008043A8" w:rsidRPr="008043A8" w:rsidTr="00A545E5">
        <w:tc>
          <w:tcPr>
            <w:tcW w:w="478" w:type="dxa"/>
            <w:vMerge w:val="restart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268" w:type="dxa"/>
            <w:gridSpan w:val="7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8043A8" w:rsidRPr="008043A8" w:rsidTr="00A545E5">
        <w:tc>
          <w:tcPr>
            <w:tcW w:w="478" w:type="dxa"/>
            <w:vMerge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 год (базовый)</w:t>
            </w:r>
          </w:p>
        </w:tc>
        <w:tc>
          <w:tcPr>
            <w:tcW w:w="763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 год (оценка)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2027 год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72" w:type="dxa"/>
            <w:gridSpan w:val="9"/>
            <w:shd w:val="clear" w:color="auto" w:fill="auto"/>
          </w:tcPr>
          <w:p w:rsidR="008043A8" w:rsidRPr="008043A8" w:rsidRDefault="008043A8" w:rsidP="008043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«Профилактика безнадзорности и правонарушений несовершеннолетних» на 2023-2027 годы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72" w:type="dxa"/>
            <w:gridSpan w:val="9"/>
            <w:shd w:val="clear" w:color="auto" w:fill="auto"/>
          </w:tcPr>
          <w:p w:rsidR="008043A8" w:rsidRPr="008043A8" w:rsidRDefault="008043A8" w:rsidP="008043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Цель: Повышение эффективности профилактики безнадзорности и правонарушений несовершеннолетних и уровня защиты прав и законных интересов несовершеннолетних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72" w:type="dxa"/>
            <w:gridSpan w:val="9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</w:p>
          <w:p w:rsidR="008043A8" w:rsidRPr="008043A8" w:rsidRDefault="008043A8" w:rsidP="008043A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 и социальной реабилитации.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2754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преступлений и правонарушений, совершенных подростками.</w:t>
            </w:r>
          </w:p>
        </w:tc>
        <w:tc>
          <w:tcPr>
            <w:tcW w:w="85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8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754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несовершеннолетних, находящихся в социально опасном положении.</w:t>
            </w:r>
          </w:p>
        </w:tc>
        <w:tc>
          <w:tcPr>
            <w:tcW w:w="85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8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2754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семей, находящихся в социально опасном положении.</w:t>
            </w:r>
          </w:p>
        </w:tc>
        <w:tc>
          <w:tcPr>
            <w:tcW w:w="85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8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63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2754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несовершеннолетних, находящихся в социально опасном положении, вовлеченных в организованные формы досуга и занятости.</w:t>
            </w:r>
          </w:p>
        </w:tc>
        <w:tc>
          <w:tcPr>
            <w:tcW w:w="85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8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63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872" w:type="dxa"/>
            <w:gridSpan w:val="9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Задача:</w:t>
            </w:r>
          </w:p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Выявление и пресечение случаев вовлечения несовершеннолетних в совершение преступлений и антиобщественных действий</w:t>
            </w:r>
          </w:p>
        </w:tc>
      </w:tr>
      <w:tr w:rsidR="008043A8" w:rsidRPr="008043A8" w:rsidTr="00A545E5">
        <w:tc>
          <w:tcPr>
            <w:tcW w:w="478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2754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случаев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85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Шт. </w:t>
            </w:r>
          </w:p>
        </w:tc>
        <w:tc>
          <w:tcPr>
            <w:tcW w:w="880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auto"/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A545E5" w:rsidRPr="000529A9" w:rsidRDefault="00A545E5" w:rsidP="00A545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5E5" w:rsidRPr="000529A9" w:rsidRDefault="00A545E5" w:rsidP="00A545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545E5" w:rsidRDefault="00A545E5" w:rsidP="00B45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8043A8" w:rsidRPr="000529A9" w:rsidRDefault="008043A8" w:rsidP="004F46D3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46D3" w:rsidRDefault="004F46D3" w:rsidP="004F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F4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6D3" w:rsidRDefault="004F46D3" w:rsidP="004B331A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17CA" w:rsidRPr="007272F1" w:rsidRDefault="00F817CA" w:rsidP="008043A8">
      <w:pPr>
        <w:spacing w:after="0" w:line="240" w:lineRule="auto"/>
        <w:ind w:left="8364" w:right="140"/>
        <w:rPr>
          <w:rFonts w:ascii="Times New Roman" w:hAnsi="Times New Roman" w:cs="Times New Roman"/>
          <w:sz w:val="28"/>
          <w:szCs w:val="28"/>
        </w:rPr>
      </w:pPr>
      <w:r w:rsidRPr="007272F1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F817CA" w:rsidRPr="007272F1" w:rsidRDefault="00F817CA" w:rsidP="00F817CA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  <w:r w:rsidRPr="007272F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817CA" w:rsidRPr="007272F1" w:rsidRDefault="00F817CA" w:rsidP="00F817CA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</w:rPr>
      </w:pPr>
    </w:p>
    <w:p w:rsidR="00F817CA" w:rsidRDefault="00F817CA" w:rsidP="00F817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F1">
        <w:rPr>
          <w:rFonts w:ascii="Times New Roman" w:eastAsia="Calibri" w:hAnsi="Times New Roman" w:cs="Times New Roman"/>
          <w:b/>
          <w:sz w:val="28"/>
          <w:szCs w:val="28"/>
        </w:rPr>
        <w:t>Методика расчета значений целевых показателей эффективности реализации муниципальной программы</w:t>
      </w:r>
    </w:p>
    <w:p w:rsidR="00A545E5" w:rsidRPr="007272F1" w:rsidRDefault="00A545E5" w:rsidP="00F817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3168"/>
        <w:gridCol w:w="5819"/>
      </w:tblGrid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отдельного мероприятия, показателя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расчета значения показателя,</w:t>
            </w:r>
          </w:p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безнадзорности и правонарушений несовершеннолетних» на 2023-2027 годы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 и социальной реабилитации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преступлений и правонарушений, совершенных подростками.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ОП «</w:t>
            </w:r>
            <w:proofErr w:type="spellStart"/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Афанасьевское</w:t>
            </w:r>
            <w:proofErr w:type="spellEnd"/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МО МВД России «</w:t>
            </w:r>
            <w:proofErr w:type="spellStart"/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Омутнинский</w:t>
            </w:r>
            <w:proofErr w:type="spellEnd"/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несовершеннолетних, находящихся в социально опасном положении.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BB0C51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КДН и ЗП 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семей, находящихся в социально опасном положении.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BB0C51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КДН и ЗП 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несовершеннолетних, находящихся в социально опасном положении, вовлеченных в организованные формы досуга и занятости.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BB0C51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КДН и ЗП 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98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пресечение случаев вовлечения несовершеннолетних в совершение преступлений и антиобщественных действий</w:t>
            </w:r>
          </w:p>
        </w:tc>
      </w:tr>
      <w:tr w:rsidR="008043A8" w:rsidRPr="008043A8" w:rsidTr="00B454B8"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8043A8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43A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случаев вовлечения несовершеннолетних в совершение преступлений и антиобщественных действий.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43A8" w:rsidRPr="008043A8" w:rsidRDefault="008043A8" w:rsidP="00BB0C51">
            <w:pPr>
              <w:suppressAutoHyphens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КДН и ЗП </w:t>
            </w:r>
          </w:p>
        </w:tc>
      </w:tr>
    </w:tbl>
    <w:p w:rsidR="00F817CA" w:rsidRDefault="00F817CA" w:rsidP="00F817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43A8" w:rsidRPr="000529A9" w:rsidRDefault="008043A8" w:rsidP="008043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7CA" w:rsidRPr="000529A9" w:rsidRDefault="00F817CA" w:rsidP="00F817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817CA" w:rsidRDefault="00F817CA" w:rsidP="00F817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120C8D" w:rsidRPr="0031131B" w:rsidRDefault="00120C8D" w:rsidP="00F817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0C8D" w:rsidRDefault="00120C8D" w:rsidP="004B331A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120C8D" w:rsidSect="008043A8">
          <w:pgSz w:w="11906" w:h="16838"/>
          <w:pgMar w:top="1134" w:right="426" w:bottom="1134" w:left="567" w:header="708" w:footer="708" w:gutter="0"/>
          <w:cols w:space="708"/>
          <w:docGrid w:linePitch="360"/>
        </w:sectPr>
      </w:pPr>
    </w:p>
    <w:p w:rsidR="00F817CA" w:rsidRDefault="00F817CA" w:rsidP="004B331A">
      <w:pPr>
        <w:ind w:left="1428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B331A" w:rsidRPr="004B331A" w:rsidRDefault="004B331A" w:rsidP="004B331A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3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3 </w:t>
      </w:r>
    </w:p>
    <w:p w:rsidR="004B331A" w:rsidRPr="004B331A" w:rsidRDefault="004B331A" w:rsidP="004B331A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331A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:rsidR="004B331A" w:rsidRPr="004B331A" w:rsidRDefault="004B331A" w:rsidP="004B331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331A" w:rsidRDefault="004B331A" w:rsidP="004B331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33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p w:rsidR="007272F1" w:rsidRDefault="007272F1" w:rsidP="004B331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994"/>
        <w:gridCol w:w="728"/>
        <w:gridCol w:w="709"/>
        <w:gridCol w:w="709"/>
        <w:gridCol w:w="709"/>
        <w:gridCol w:w="855"/>
        <w:gridCol w:w="1129"/>
      </w:tblGrid>
      <w:tr w:rsidR="008043A8" w:rsidRPr="00DB7FDA" w:rsidTr="00DB7FDA">
        <w:trPr>
          <w:trHeight w:val="2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программы, отдельного мероприятия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финансирования, ответственный исполнитель, соисполнитель</w:t>
            </w:r>
          </w:p>
        </w:tc>
        <w:tc>
          <w:tcPr>
            <w:tcW w:w="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Расходы, тыс. руб.</w:t>
            </w:r>
          </w:p>
        </w:tc>
      </w:tr>
      <w:tr w:rsidR="008043A8" w:rsidRPr="00DB7FDA" w:rsidTr="00DB7FDA">
        <w:trPr>
          <w:cantSplit/>
          <w:trHeight w:val="4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8" w:rsidRPr="00DB7FDA" w:rsidRDefault="008043A8" w:rsidP="008043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8" w:rsidRPr="00DB7FDA" w:rsidRDefault="008043A8" w:rsidP="008043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3A8" w:rsidRPr="00DB7FDA" w:rsidRDefault="008043A8" w:rsidP="008043A8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2026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2027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Итого </w:t>
            </w:r>
          </w:p>
        </w:tc>
      </w:tr>
      <w:tr w:rsidR="00A545E5" w:rsidRPr="00DB7FDA" w:rsidTr="00DB7FDA">
        <w:trPr>
          <w:cantSplit/>
          <w:trHeight w:val="34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5E5" w:rsidRPr="00DB7FDA" w:rsidRDefault="00A545E5" w:rsidP="008043A8">
            <w:pPr>
              <w:numPr>
                <w:ilvl w:val="1"/>
                <w:numId w:val="3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545E5" w:rsidRPr="00DB7FDA" w:rsidRDefault="00A545E5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5E5" w:rsidRPr="00DB7FDA" w:rsidRDefault="00A545E5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Муниципальная программа «Профилактика безнадзорности и правонарушений несовершеннолетних» на 2023-2027 годы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5E5" w:rsidRPr="00DB7FDA" w:rsidRDefault="00A545E5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728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5" w:type="dxa"/>
            <w:shd w:val="clear" w:color="auto" w:fill="auto"/>
          </w:tcPr>
          <w:p w:rsidR="00A545E5" w:rsidRPr="00DB7FDA" w:rsidRDefault="00BB0C51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A545E5" w:rsidRPr="00DB7FDA" w:rsidRDefault="00BB0C51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545E5" w:rsidRPr="00DB7FDA" w:rsidTr="00DB7FDA">
        <w:trPr>
          <w:cantSplit/>
          <w:trHeight w:val="34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E5" w:rsidRPr="00DB7FDA" w:rsidRDefault="00A545E5" w:rsidP="00A545E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E5" w:rsidRPr="00DB7FDA" w:rsidRDefault="00A545E5" w:rsidP="00A545E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E5" w:rsidRPr="00DB7FDA" w:rsidRDefault="003E56D6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728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855" w:type="dxa"/>
            <w:shd w:val="clear" w:color="auto" w:fill="auto"/>
          </w:tcPr>
          <w:p w:rsidR="00A545E5" w:rsidRPr="00DB7FDA" w:rsidRDefault="00BB0C51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A545E5" w:rsidRPr="00DB7FDA" w:rsidRDefault="00BB0C51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043A8" w:rsidRPr="00DB7FDA" w:rsidTr="00A545E5">
        <w:trPr>
          <w:cantSplit/>
          <w:trHeight w:val="264"/>
        </w:trPr>
        <w:tc>
          <w:tcPr>
            <w:tcW w:w="148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ar-SA"/>
              </w:rPr>
              <w:t>1.1 Отдельное мероприятие «Охрана прав и законных интересов несовершеннолетних»</w:t>
            </w: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Мониторинг действующей нормативной правовой базы в области профилактики безнадзорности и правонарушений несовершеннолетних.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Не требуется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несовершеннолетних и семей, находящихся в социально опасном положении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Не требуется*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индивидуально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Не требуется*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разъяснительной работы с родителями и иными законными представителями, направленной на предупреждение противоправного поведения несовершеннолетних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Не требуется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1.1.5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Оказание первоочередной помощи несовершеннолетним, вернувшимся из воспитательных колоний и специальных учреждений закрытого типа, в трудоустройстве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A545E5">
        <w:trPr>
          <w:cantSplit/>
          <w:trHeight w:val="264"/>
        </w:trPr>
        <w:tc>
          <w:tcPr>
            <w:tcW w:w="148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ar-SA"/>
              </w:rPr>
              <w:t>1.2 Отдельное мероприятие «Предупреждение правонарушений и преступлений несовершеннолетних»</w:t>
            </w: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1.2.1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координационных совещаний и межведомственных комиссий по состоянию правонарушений и преступлений среди несовершеннолетних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1.2.2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этапов межведомственной акции «Подросток» на территории </w:t>
            </w:r>
            <w:r w:rsidR="00BD7CC3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</w:t>
            </w:r>
          </w:p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545E5" w:rsidRPr="00DB7FDA" w:rsidTr="00DB7FDA">
        <w:trPr>
          <w:cantSplit/>
          <w:trHeight w:val="374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E5" w:rsidRPr="00DB7FDA" w:rsidRDefault="00A545E5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1.2.3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A545E5" w:rsidRPr="00DB7FDA" w:rsidRDefault="00A545E5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интеллектуально – правовой игры «Подросток и закон» среди учащихся образовательных учреждений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5E5" w:rsidRPr="00DB7FDA" w:rsidRDefault="00A545E5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728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5" w:type="dxa"/>
            <w:shd w:val="clear" w:color="auto" w:fill="auto"/>
          </w:tcPr>
          <w:p w:rsidR="00A545E5" w:rsidRPr="00DB7FDA" w:rsidRDefault="00BB0C51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A545E5" w:rsidRPr="00DB7FDA" w:rsidRDefault="00BB0C51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545E5" w:rsidRPr="00DB7FDA" w:rsidTr="00DB7FDA">
        <w:trPr>
          <w:cantSplit/>
          <w:trHeight w:val="37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E5" w:rsidRPr="00DB7FDA" w:rsidRDefault="00A545E5" w:rsidP="00A545E5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7" w:type="dxa"/>
            <w:vMerge/>
            <w:shd w:val="clear" w:color="auto" w:fill="CCC0D9"/>
          </w:tcPr>
          <w:p w:rsidR="00A545E5" w:rsidRPr="00DB7FDA" w:rsidRDefault="00A545E5" w:rsidP="00A545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</w:tcPr>
          <w:p w:rsidR="00A545E5" w:rsidRPr="00DB7FDA" w:rsidRDefault="003E56D6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728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855" w:type="dxa"/>
            <w:shd w:val="clear" w:color="auto" w:fill="auto"/>
          </w:tcPr>
          <w:p w:rsidR="00A545E5" w:rsidRPr="00DB7FDA" w:rsidRDefault="00BB0C51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29" w:type="dxa"/>
            <w:shd w:val="clear" w:color="auto" w:fill="auto"/>
          </w:tcPr>
          <w:p w:rsidR="00A545E5" w:rsidRPr="00DB7FDA" w:rsidRDefault="00BB0C51" w:rsidP="00A545E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A545E5" w:rsidRPr="00DB7FD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1.2.4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информационно – просветительской деятельности библиотек, способствующей профилактике правонарушений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1.2.5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рейдов по выявлению несовершеннолетних, занимающихся противоправной деятельностью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1.2.6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профилактических мероприятий по предупреждению употребления алкогольной продукции несовершеннолетними  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1.2.7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врачами психиатрами наркологами консультаций для несовершеннолетних, употребляющих алкогольные и спиртосодержащие напитки и состоящих на учете в КДН и ЗП, ГПДН, а также родителей (законных представителей данных лиц)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1.2.8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Оказание помощи несовершеннолетним, находящихся в социально опасном положении и оказавшимся в трудной жизненной ситуации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545E5" w:rsidRPr="00DB7FDA" w:rsidTr="00DB7FDA">
        <w:trPr>
          <w:cantSplit/>
          <w:trHeight w:val="449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5E5" w:rsidRPr="00DB7FDA" w:rsidRDefault="00A545E5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1.2.9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A545E5" w:rsidRPr="00DB7FDA" w:rsidRDefault="00A545E5" w:rsidP="00BD7C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конкурсов по профилактике правонарушений и преступлений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5E5" w:rsidRPr="00DB7FDA" w:rsidRDefault="00A545E5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728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545E5" w:rsidRPr="00DB7FDA" w:rsidTr="00DB7FDA">
        <w:trPr>
          <w:cantSplit/>
          <w:trHeight w:val="44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5E5" w:rsidRPr="00DB7FDA" w:rsidRDefault="00A545E5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A545E5" w:rsidRPr="00DB7FDA" w:rsidRDefault="00A545E5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</w:tcPr>
          <w:p w:rsidR="00A545E5" w:rsidRPr="00DB7FDA" w:rsidRDefault="003E56D6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728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9" w:type="dxa"/>
            <w:shd w:val="clear" w:color="auto" w:fill="auto"/>
          </w:tcPr>
          <w:p w:rsidR="00A545E5" w:rsidRPr="00DB7FDA" w:rsidRDefault="00A545E5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1.2.10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для семей, посвященных к социально значимым датам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1.2.11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семинаров, совещаний с руководителями и педагогами по организации работы и профилактике правонарушений и преступлений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0C51" w:rsidRPr="00DB7FDA" w:rsidTr="00DB7FDA">
        <w:trPr>
          <w:cantSplit/>
          <w:trHeight w:val="282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1.2.12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BB0C51" w:rsidRPr="00DB7FDA" w:rsidRDefault="00BB0C51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Поощрение общественных воспитателей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728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5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2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BB0C51" w:rsidRPr="00DB7FDA" w:rsidTr="00DB7FDA">
        <w:trPr>
          <w:cantSplit/>
          <w:trHeight w:val="28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BB0C51" w:rsidRPr="00DB7FDA" w:rsidRDefault="00BB0C51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728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5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2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8043A8" w:rsidRPr="00DB7FDA" w:rsidTr="00A545E5">
        <w:trPr>
          <w:cantSplit/>
          <w:trHeight w:val="264"/>
        </w:trPr>
        <w:tc>
          <w:tcPr>
            <w:tcW w:w="148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ar-SA"/>
              </w:rPr>
              <w:t>1.1.3 Отдельное мероприятие «Организация трудовой занятости, досуга и каникулярного отдыха несовершеннолетних»</w:t>
            </w: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1.1.3.1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трудоустройства несовершеннолетних в летний период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DB7FDA">
        <w:trPr>
          <w:cantSplit/>
          <w:trHeight w:val="26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1.1.3.2</w:t>
            </w:r>
          </w:p>
        </w:tc>
        <w:tc>
          <w:tcPr>
            <w:tcW w:w="7087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 и подростков в каникулярное время</w:t>
            </w:r>
          </w:p>
        </w:tc>
        <w:tc>
          <w:tcPr>
            <w:tcW w:w="1994" w:type="dxa"/>
            <w:shd w:val="clear" w:color="auto" w:fill="auto"/>
          </w:tcPr>
          <w:p w:rsidR="008043A8" w:rsidRPr="00DB7FDA" w:rsidRDefault="008043A8" w:rsidP="008043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728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8043A8" w:rsidRPr="00DB7FDA" w:rsidRDefault="008043A8" w:rsidP="008043A8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DB7FDA" w:rsidRDefault="008043A8" w:rsidP="008043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B0C51" w:rsidRPr="00DB7FDA" w:rsidTr="00DB7FDA">
        <w:trPr>
          <w:cantSplit/>
          <w:trHeight w:val="32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>1.1.3.3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BB0C51" w:rsidRPr="00DB7FDA" w:rsidRDefault="00BB0C51" w:rsidP="00BB0C51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спортивных, спортивно-оздоровительных мероприятий и иных мероприятий, направленных на профилактику правонарушений и преступлений среди несовершеннолетних, воспитание их правого сознания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728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55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  <w:tr w:rsidR="00BB0C51" w:rsidRPr="00DB7FDA" w:rsidTr="00DB7FDA">
        <w:trPr>
          <w:cantSplit/>
          <w:trHeight w:val="55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7" w:type="dxa"/>
            <w:vMerge/>
            <w:shd w:val="clear" w:color="auto" w:fill="auto"/>
          </w:tcPr>
          <w:p w:rsidR="00BB0C51" w:rsidRPr="00DB7FDA" w:rsidRDefault="00BB0C51" w:rsidP="00BB0C51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right w:val="single" w:sz="4" w:space="0" w:color="auto"/>
            </w:tcBorders>
          </w:tcPr>
          <w:p w:rsidR="00BB0C51" w:rsidRPr="00DB7FDA" w:rsidRDefault="00BB0C51" w:rsidP="00BB0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728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55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29" w:type="dxa"/>
            <w:shd w:val="clear" w:color="auto" w:fill="auto"/>
          </w:tcPr>
          <w:p w:rsidR="00BB0C51" w:rsidRPr="00DB7FDA" w:rsidRDefault="00BB0C51" w:rsidP="00BB0C51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</w:tr>
    </w:tbl>
    <w:p w:rsidR="004B331A" w:rsidRPr="004B331A" w:rsidRDefault="004B331A" w:rsidP="004B33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3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&lt;*&gt; Указанные мероприятия финансируются за счет средств по основной деятельности исполнителей </w:t>
      </w:r>
    </w:p>
    <w:p w:rsidR="00DB7FDA" w:rsidRPr="000529A9" w:rsidRDefault="00DB7FDA" w:rsidP="00B454B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B7FDA" w:rsidRDefault="00DB7FDA" w:rsidP="00DB7F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4262F3" w:rsidRDefault="004262F3" w:rsidP="004B33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62F3" w:rsidSect="004B331A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4B331A" w:rsidRPr="007272F1" w:rsidRDefault="004B331A" w:rsidP="004B331A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2F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4 </w:t>
      </w:r>
    </w:p>
    <w:p w:rsidR="004B331A" w:rsidRPr="007272F1" w:rsidRDefault="004B331A" w:rsidP="004B331A">
      <w:pPr>
        <w:suppressAutoHyphens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2F1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</w:t>
      </w:r>
    </w:p>
    <w:p w:rsidR="008043A8" w:rsidRPr="00DB7FDA" w:rsidRDefault="008043A8" w:rsidP="008043A8">
      <w:pPr>
        <w:tabs>
          <w:tab w:val="left" w:pos="9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8043A8" w:rsidRPr="00DB7FDA" w:rsidRDefault="008043A8" w:rsidP="008043A8">
      <w:pPr>
        <w:tabs>
          <w:tab w:val="left" w:pos="9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</w:t>
      </w:r>
    </w:p>
    <w:p w:rsidR="008043A8" w:rsidRDefault="008043A8" w:rsidP="008043A8">
      <w:pPr>
        <w:tabs>
          <w:tab w:val="left" w:pos="9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««Профилактика безнадзорности и правонарушений несовершеннолетних» на 2023-2027 год» на </w:t>
      </w:r>
      <w:r w:rsidR="00BB0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DB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984"/>
        <w:gridCol w:w="851"/>
        <w:gridCol w:w="850"/>
        <w:gridCol w:w="1134"/>
        <w:gridCol w:w="1134"/>
        <w:gridCol w:w="4678"/>
      </w:tblGrid>
      <w:tr w:rsidR="008043A8" w:rsidRPr="00DB7FDA" w:rsidTr="007A43A5">
        <w:tc>
          <w:tcPr>
            <w:tcW w:w="675" w:type="dxa"/>
            <w:vMerge w:val="restart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на </w:t>
            </w:r>
            <w:r w:rsidR="00BB0C51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 год, </w:t>
            </w:r>
            <w:proofErr w:type="spellStart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реализации мероприятия муниципальной программы</w:t>
            </w:r>
          </w:p>
        </w:tc>
      </w:tr>
      <w:tr w:rsidR="008043A8" w:rsidRPr="00DB7FDA" w:rsidTr="007A43A5">
        <w:tc>
          <w:tcPr>
            <w:tcW w:w="675" w:type="dxa"/>
            <w:vMerge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Начало реализации</w:t>
            </w: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DA" w:rsidRPr="00DB7FDA" w:rsidTr="007A43A5">
        <w:trPr>
          <w:trHeight w:val="70"/>
        </w:trPr>
        <w:tc>
          <w:tcPr>
            <w:tcW w:w="675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DB7FDA" w:rsidRPr="007A43A5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«Профилактика безнадзорности и правонарушений несовершеннолетних» на 2023-2027 годы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7FDA" w:rsidRPr="007A43A5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 и ЗП, ОП «</w:t>
            </w:r>
            <w:proofErr w:type="spellStart"/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Афанасьевское</w:t>
            </w:r>
            <w:proofErr w:type="spellEnd"/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службы профилактики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FDA" w:rsidRPr="00DB7FDA" w:rsidTr="007A43A5">
        <w:trPr>
          <w:trHeight w:val="94"/>
        </w:trPr>
        <w:tc>
          <w:tcPr>
            <w:tcW w:w="675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7FDA" w:rsidRPr="00DB7FDA" w:rsidRDefault="003E56D6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3A8" w:rsidRPr="00DB7FDA" w:rsidTr="007A43A5">
        <w:tc>
          <w:tcPr>
            <w:tcW w:w="15134" w:type="dxa"/>
            <w:gridSpan w:val="8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ru-RU"/>
              </w:rPr>
              <w:t>1.Отдельное мероприятие «Охрана прав и законных интересов несовершеннолетних»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действующей нормативной правовой базы в области профилактики безнадзорности и правонарушений несовершеннолетних.</w:t>
            </w:r>
          </w:p>
        </w:tc>
        <w:tc>
          <w:tcPr>
            <w:tcW w:w="1984" w:type="dxa"/>
            <w:shd w:val="clear" w:color="auto" w:fill="auto"/>
          </w:tcPr>
          <w:p w:rsidR="008043A8" w:rsidRPr="007A43A5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BD7CC3"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 «</w:t>
            </w:r>
            <w:proofErr w:type="spellStart"/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Афанасьевское</w:t>
            </w:r>
            <w:proofErr w:type="spellEnd"/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службы профилактики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7A43A5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внесение изменений в нормативные правовые акты, действующие на территории Афанасьевского района, в соответствие с действующим законодательством.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несовершеннолетних и семей, находящихся в социально опасном положении 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Службы профилактики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Выявлено от 5 до 10 несовершеннолетних и семей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индивидуальной профилактической работы с семьями и несовершеннолетними, находящимися в социально опасном положении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Службы профилактики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Исправление и оздоровление обстановки с целью завершения ИПР в семьях, находящихся в СОП. 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родителями и иными законными представителями, направленной на предупреждение противоправного поведения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Службы профилактики, ГПДН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с участием представителей служб профилактики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первоочередной помощи несовершеннолетним, вернувшимся из воспитательных колоний и специальных учреждений закрытого типа, в трудоустройстве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Службы профилактики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Обеспечение оказания помощи в трудовом и бытовом устройстве, а также иных видов помощи несовершеннолетним в случае необходимости.</w:t>
            </w:r>
          </w:p>
        </w:tc>
      </w:tr>
      <w:tr w:rsidR="008043A8" w:rsidRPr="00DB7FDA" w:rsidTr="007A43A5">
        <w:tc>
          <w:tcPr>
            <w:tcW w:w="15134" w:type="dxa"/>
            <w:gridSpan w:val="8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7FDA">
              <w:rPr>
                <w:rFonts w:ascii="Times New Roman" w:eastAsia="Times New Roman" w:hAnsi="Times New Roman" w:cs="Times New Roman"/>
                <w:b/>
                <w:lang w:eastAsia="ru-RU"/>
              </w:rPr>
              <w:t>Отдельное мероприятие «Предупреждение правонарушений и преступлений несовершеннолетних»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координационных совещаний и межведомственных комиссий по состоянию правонарушений и преступлений среди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="00BD7C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округа</w:t>
            </w: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, прокуратура, ОП «</w:t>
            </w:r>
            <w:proofErr w:type="spellStart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Афанасьевское</w:t>
            </w:r>
            <w:proofErr w:type="spellEnd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координационного совещания по </w:t>
            </w: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итогам </w:t>
            </w:r>
            <w:r w:rsidR="00BD7CC3">
              <w:rPr>
                <w:rFonts w:ascii="Times New Roman" w:eastAsia="Times New Roman" w:hAnsi="Times New Roman" w:cs="Times New Roman"/>
                <w:lang w:eastAsia="ru-RU"/>
              </w:rPr>
              <w:t>прошедшего года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828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этапов межведомственной акции «Подросток» на территории </w:t>
            </w:r>
            <w:r w:rsidR="00BD7CC3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ОП «</w:t>
            </w:r>
            <w:proofErr w:type="spellStart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Афанасьевское</w:t>
            </w:r>
            <w:proofErr w:type="spellEnd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», КДН и ЗП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7A43A5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 семей, находящихся в социально опасном положении, и  в трудной жизненной ситуации; выявление фактов нарушения прав и законных интересов несовершеннолетних, выявление фактов  жестокого обращения с несовершеннолетними; предупреждение  правонарушений несовершеннолетних; проведение мероприятий по профилактике алкоголизма, наркомании, курения среди несовершеннолетних, мероприятий по профилактике экстремистских проявлений, мероприятий по профилактике ДТТ среди несовершеннолетних.</w:t>
            </w:r>
          </w:p>
        </w:tc>
      </w:tr>
      <w:tr w:rsidR="00DB7FDA" w:rsidRPr="00DB7FDA" w:rsidTr="007A43A5">
        <w:trPr>
          <w:trHeight w:val="205"/>
        </w:trPr>
        <w:tc>
          <w:tcPr>
            <w:tcW w:w="675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интеллектуально – правовой игры «Подросток и закон» среди учащихся образовательных учреждений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УО, отдел по спорту и молодежной политике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B7FDA" w:rsidRPr="007A43A5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Проведение мероприятия, направленного на профилактику преступлений и правонарушений среди несовершеннолетних, воспитание правового сознания учащихся; воспитание законопослушного гражданина; развитие правовой культуры учащихся; </w:t>
            </w:r>
            <w:r w:rsidRPr="007A4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формирование умения и навыков по принятию решений в конкретных жизненных ситуациях.</w:t>
            </w:r>
          </w:p>
        </w:tc>
      </w:tr>
      <w:tr w:rsidR="00DB7FDA" w:rsidRPr="00DB7FDA" w:rsidTr="007A43A5">
        <w:trPr>
          <w:trHeight w:val="779"/>
        </w:trPr>
        <w:tc>
          <w:tcPr>
            <w:tcW w:w="675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7FDA" w:rsidRPr="00DB7FDA" w:rsidRDefault="003E56D6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информационно – просветительской деятельности библиотек, способствующей профилактике правонарушений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УК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не менее 70 мероприятий по профилактике правонарушений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рейдов по выявлению несовершеннолетних, занимающихся противоправной деятельностью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Службы профилактики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рейдов службами профилактики.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82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профилактических мероприятий по предупреждению употребления алкогольной продукции несовершеннолетними  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ОП «</w:t>
            </w:r>
            <w:proofErr w:type="spellStart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Афанасьевское</w:t>
            </w:r>
            <w:proofErr w:type="spellEnd"/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» КДН и ЗП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7A43A5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населения о нарушениях антиалкогольного законодательства, об административной и уголовной ответственности за привлечение несовершеннолетних к употреблению спиртных напитков.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врачами психиатрами наркологами консультаций для несовершеннолетних, употребляющих алкогольные и спиртосодержащие напитки и состоящих на учете в КДН и ЗП, ГПДН, а также родителей (законных представителей </w:t>
            </w: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данных лиц)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ЦРБ, службы профилактики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Направление в случае необходимости несовершеннолетних на консультацию к наркологу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2.8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несовершеннолетним, находящихся в социально опасном положении и оказавшимся в трудной жизненной ситуации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Службы профилактики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В случае необходимости оказание помощи несовершеннолетним, находящихся в социально опасном положении и оказавшихся в трудной жизненной ситуации</w:t>
            </w:r>
          </w:p>
        </w:tc>
      </w:tr>
      <w:tr w:rsidR="00DB7FDA" w:rsidRPr="00DB7FDA" w:rsidTr="007A43A5">
        <w:trPr>
          <w:trHeight w:val="70"/>
        </w:trPr>
        <w:tc>
          <w:tcPr>
            <w:tcW w:w="675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B7FDA" w:rsidRPr="007A43A5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конкурсов по профилактике правонарушений и преступлений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районного конкурса</w:t>
            </w:r>
          </w:p>
        </w:tc>
      </w:tr>
      <w:tr w:rsidR="00DB7FDA" w:rsidRPr="00DB7FDA" w:rsidTr="007A43A5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B7FDA" w:rsidRPr="007A43A5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7FDA" w:rsidRPr="00DB7FDA" w:rsidRDefault="003E56D6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семей, посвященных к социально значимым датам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КЦСОН, УО, УК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не менее 100 мероприятий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3828" w:type="dxa"/>
            <w:shd w:val="clear" w:color="auto" w:fill="auto"/>
          </w:tcPr>
          <w:p w:rsidR="008043A8" w:rsidRPr="007A43A5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совещаний с руководителями и педагогами по организации работы и профилактике правонарушений и преступлений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требуется*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Проведено не менее 3 мероприятий</w:t>
            </w:r>
          </w:p>
        </w:tc>
      </w:tr>
      <w:tr w:rsidR="00DB7FDA" w:rsidRPr="00DB7FDA" w:rsidTr="007A43A5">
        <w:trPr>
          <w:trHeight w:val="70"/>
        </w:trPr>
        <w:tc>
          <w:tcPr>
            <w:tcW w:w="675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Поощрение общественных воспитателей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7FDA" w:rsidRPr="007A43A5" w:rsidRDefault="00DB7FDA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КДН и ЗП, администрация </w:t>
            </w:r>
            <w:r w:rsidR="00BD7CC3"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округа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Победители и призеры по итогам мероприятия награждаются дипломами и подарочными сертификатами</w:t>
            </w:r>
          </w:p>
        </w:tc>
      </w:tr>
      <w:tr w:rsidR="00DB7FDA" w:rsidRPr="00DB7FDA" w:rsidTr="007A43A5">
        <w:trPr>
          <w:trHeight w:val="253"/>
        </w:trPr>
        <w:tc>
          <w:tcPr>
            <w:tcW w:w="675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7FDA" w:rsidRPr="00DB7FDA" w:rsidRDefault="003E56D6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3A8" w:rsidRPr="00DB7FDA" w:rsidTr="007A43A5">
        <w:tc>
          <w:tcPr>
            <w:tcW w:w="15134" w:type="dxa"/>
            <w:gridSpan w:val="8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b/>
                <w:lang w:eastAsia="ar-SA"/>
              </w:rPr>
              <w:t>3. Отдельное мероприятие «Организация трудовой занятости, досуга и каникулярного отдыха несовершеннолетних»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828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трудоустройства несовершеннолетних в летний период</w:t>
            </w:r>
          </w:p>
        </w:tc>
        <w:tc>
          <w:tcPr>
            <w:tcW w:w="198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ЦЗН, УО, УК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Трудоустройство не менее 40 подростков</w:t>
            </w:r>
          </w:p>
        </w:tc>
      </w:tr>
      <w:tr w:rsidR="008043A8" w:rsidRPr="00DB7FDA" w:rsidTr="007A43A5">
        <w:tc>
          <w:tcPr>
            <w:tcW w:w="675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детей и подростков в каникулярное время</w:t>
            </w:r>
          </w:p>
        </w:tc>
        <w:tc>
          <w:tcPr>
            <w:tcW w:w="1984" w:type="dxa"/>
            <w:shd w:val="clear" w:color="auto" w:fill="auto"/>
          </w:tcPr>
          <w:p w:rsidR="008043A8" w:rsidRPr="007A43A5" w:rsidRDefault="008043A8" w:rsidP="007A43A5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УО, отдел по спорту и молодежной политике, УК</w:t>
            </w:r>
          </w:p>
        </w:tc>
        <w:tc>
          <w:tcPr>
            <w:tcW w:w="851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  <w:tc>
          <w:tcPr>
            <w:tcW w:w="1134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8043A8" w:rsidRPr="00DB7FDA" w:rsidRDefault="008043A8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Организация лагерей с дневным пребыванием детей в ОО Афанасьевского района</w:t>
            </w:r>
          </w:p>
        </w:tc>
      </w:tr>
      <w:tr w:rsidR="00DB7FDA" w:rsidRPr="00DB7FDA" w:rsidTr="007A43A5">
        <w:trPr>
          <w:trHeight w:val="779"/>
        </w:trPr>
        <w:tc>
          <w:tcPr>
            <w:tcW w:w="675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B7FDA" w:rsidRPr="007A43A5" w:rsidRDefault="00DB7FDA" w:rsidP="007A43A5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спортивных, спортивно-оздоровительных мероприятий и иных мероприятий, направленных на профилактику правонарушений и преступлений среди несовершеннолетних, воспитание их правого сознания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УК, УО, отдел по спорту и молодежной политике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DA" w:rsidRPr="00DB7FDA" w:rsidRDefault="00DB7FDA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FDA">
              <w:rPr>
                <w:rFonts w:ascii="Times New Roman" w:eastAsia="Times New Roman" w:hAnsi="Times New Roman" w:cs="Times New Roman"/>
                <w:lang w:eastAsia="ar-SA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7FDA">
              <w:rPr>
                <w:rFonts w:ascii="Times New Roman" w:eastAsia="Times New Roman" w:hAnsi="Times New Roman" w:cs="Times New Roman"/>
                <w:lang w:eastAsia="ru-RU"/>
              </w:rPr>
              <w:t>Проведение не менее 15 мероприятий, направленных на профилактику правонарушений и преступлений среди несовершеннолетних, воспитание их правого сознания.</w:t>
            </w:r>
          </w:p>
        </w:tc>
      </w:tr>
      <w:tr w:rsidR="00DB7FDA" w:rsidRPr="00DB7FDA" w:rsidTr="007A43A5">
        <w:trPr>
          <w:trHeight w:val="779"/>
        </w:trPr>
        <w:tc>
          <w:tcPr>
            <w:tcW w:w="675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3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7FDA" w:rsidRPr="00DB7FDA" w:rsidRDefault="00DB7FDA" w:rsidP="007A43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B7FDA" w:rsidRPr="00DB7FDA" w:rsidRDefault="003E56D6" w:rsidP="007A43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6D6">
              <w:rPr>
                <w:rFonts w:ascii="Times New Roman" w:eastAsia="Times New Roman" w:hAnsi="Times New Roman" w:cs="Times New Roman"/>
                <w:lang w:eastAsia="ar-SA"/>
              </w:rPr>
              <w:t>Бюджет округа</w:t>
            </w:r>
          </w:p>
        </w:tc>
        <w:tc>
          <w:tcPr>
            <w:tcW w:w="1134" w:type="dxa"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B7FDA" w:rsidRPr="00DB7FDA" w:rsidRDefault="00DB7FDA" w:rsidP="007A43A5">
            <w:pPr>
              <w:tabs>
                <w:tab w:val="left" w:pos="9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043A8" w:rsidRPr="008043A8" w:rsidRDefault="008043A8" w:rsidP="007A43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043A8">
        <w:rPr>
          <w:rFonts w:ascii="Courier New" w:eastAsia="Times New Roman" w:hAnsi="Courier New" w:cs="Courier New"/>
          <w:sz w:val="24"/>
          <w:szCs w:val="24"/>
          <w:lang w:eastAsia="ru-RU"/>
        </w:rPr>
        <w:t>--------------------------------</w:t>
      </w:r>
    </w:p>
    <w:p w:rsidR="008043A8" w:rsidRPr="008043A8" w:rsidRDefault="008043A8" w:rsidP="007A43A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&lt;*&gt; Указанные мероприятия финансируются за счет средств по основной деятельности исполнителей </w:t>
      </w:r>
    </w:p>
    <w:p w:rsidR="008043A8" w:rsidRPr="008043A8" w:rsidRDefault="008043A8" w:rsidP="007A43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Примечание:                         </w:t>
      </w:r>
    </w:p>
    <w:p w:rsidR="008043A8" w:rsidRPr="008043A8" w:rsidRDefault="008043A8" w:rsidP="007A43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КДН и ЗП – комиссия по делам несовершеннолетних и защите их прав Афанасьевского </w:t>
      </w:r>
      <w:r w:rsidR="00DB7FD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округа</w:t>
      </w:r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8043A8" w:rsidRPr="008043A8" w:rsidRDefault="008043A8" w:rsidP="007A43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УК – управление культуры;</w:t>
      </w:r>
    </w:p>
    <w:p w:rsidR="008043A8" w:rsidRPr="008043A8" w:rsidRDefault="008043A8" w:rsidP="007A43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ОП «</w:t>
      </w:r>
      <w:proofErr w:type="spellStart"/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Афанасьевское</w:t>
      </w:r>
      <w:proofErr w:type="spellEnd"/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» - отделение полиции «</w:t>
      </w:r>
      <w:proofErr w:type="spellStart"/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Афанасьевск</w:t>
      </w:r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ое</w:t>
      </w:r>
      <w:proofErr w:type="spellEnd"/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» МО МВД России «</w:t>
      </w:r>
      <w:proofErr w:type="spellStart"/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Омутнинский</w:t>
      </w:r>
      <w:proofErr w:type="spellEnd"/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»;</w:t>
      </w:r>
    </w:p>
    <w:p w:rsidR="008043A8" w:rsidRPr="008043A8" w:rsidRDefault="008043A8" w:rsidP="007A43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УО – орган управления образованием администрации Афанасьевского </w:t>
      </w:r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округа</w:t>
      </w: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Кировской области;</w:t>
      </w:r>
    </w:p>
    <w:p w:rsidR="008043A8" w:rsidRPr="008043A8" w:rsidRDefault="008043A8" w:rsidP="007A43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ГПДН – группа подразделения по делам несовершеннолетних</w:t>
      </w:r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8043A8" w:rsidRPr="008043A8" w:rsidRDefault="008043A8" w:rsidP="007A43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КЦСОН – Афанасьевский отдел социального обслуживания населения КОГАУ СО «Межрайонный КЦСОН в Омутнинском районе»</w:t>
      </w:r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8043A8" w:rsidRPr="008043A8" w:rsidRDefault="008043A8" w:rsidP="007A43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ЦЗН – Государственное учреждение Центр занятости населения Афанасьевского </w:t>
      </w:r>
      <w:r w:rsidR="00DB7FDA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округа</w:t>
      </w:r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0529A9" w:rsidRPr="0031131B" w:rsidRDefault="008043A8" w:rsidP="007A43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A8">
        <w:rPr>
          <w:rFonts w:ascii="Times New Roman" w:eastAsia="Times New Roman" w:hAnsi="Times New Roman" w:cs="Times New Roman"/>
          <w:sz w:val="18"/>
          <w:szCs w:val="18"/>
          <w:lang w:eastAsia="ru-RU"/>
        </w:rPr>
        <w:t>ЦРБ – КОГБУЗ «Афанасьевская центральная районная больница</w:t>
      </w:r>
      <w:r w:rsidR="00BD7CC3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sectPr w:rsidR="000529A9" w:rsidRPr="0031131B" w:rsidSect="007A43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AE" w:rsidRDefault="003358AE">
      <w:pPr>
        <w:spacing w:after="0" w:line="240" w:lineRule="auto"/>
      </w:pPr>
      <w:r>
        <w:separator/>
      </w:r>
    </w:p>
  </w:endnote>
  <w:endnote w:type="continuationSeparator" w:id="0">
    <w:p w:rsidR="003358AE" w:rsidRDefault="003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442" w:rsidRPr="00B84F97" w:rsidRDefault="00F13442">
    <w:pPr>
      <w:pStyle w:val="a3"/>
      <w:rPr>
        <w:rFonts w:ascii="Times New Roman" w:hAnsi="Times New Roman" w:cs="Times New Roman"/>
        <w:sz w:val="20"/>
      </w:rPr>
    </w:pPr>
    <w:r w:rsidRPr="00B84F97">
      <w:rPr>
        <w:rFonts w:ascii="Times New Roman" w:hAnsi="Times New Roman" w:cs="Times New Roman"/>
        <w:sz w:val="20"/>
      </w:rPr>
      <w:t>18.11.2022 8:04</w:t>
    </w:r>
    <w:r w:rsidRPr="00B84F97">
      <w:rPr>
        <w:rFonts w:ascii="Times New Roman" w:hAnsi="Times New Roman" w:cs="Times New Roman"/>
        <w:sz w:val="20"/>
      </w:rPr>
      <w:fldChar w:fldCharType="begin"/>
    </w:r>
    <w:r w:rsidRPr="00B84F97">
      <w:rPr>
        <w:rFonts w:ascii="Times New Roman" w:hAnsi="Times New Roman" w:cs="Times New Roman"/>
        <w:sz w:val="20"/>
      </w:rPr>
      <w:instrText xml:space="preserve"> FILENAME  \p  \* MERGEFORMAT </w:instrText>
    </w:r>
    <w:r w:rsidRPr="00B84F97">
      <w:rPr>
        <w:rFonts w:ascii="Times New Roman" w:hAnsi="Times New Roman" w:cs="Times New Roman"/>
        <w:sz w:val="20"/>
      </w:rPr>
      <w:fldChar w:fldCharType="separate"/>
    </w:r>
    <w:r w:rsidR="00C922A9">
      <w:rPr>
        <w:rFonts w:ascii="Times New Roman" w:hAnsi="Times New Roman" w:cs="Times New Roman"/>
        <w:noProof/>
        <w:sz w:val="20"/>
      </w:rPr>
      <w:t>X:\62.Delo2 (Новгородова ЕА)\сборник\26.12.2022-414.docx</w:t>
    </w:r>
    <w:r w:rsidRPr="00B84F97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AE" w:rsidRDefault="003358AE">
      <w:pPr>
        <w:spacing w:after="0" w:line="240" w:lineRule="auto"/>
      </w:pPr>
      <w:r>
        <w:separator/>
      </w:r>
    </w:p>
  </w:footnote>
  <w:footnote w:type="continuationSeparator" w:id="0">
    <w:p w:rsidR="003358AE" w:rsidRDefault="0033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5327FF"/>
    <w:multiLevelType w:val="hybridMultilevel"/>
    <w:tmpl w:val="3162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605D7"/>
    <w:multiLevelType w:val="hybridMultilevel"/>
    <w:tmpl w:val="751AF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6F5"/>
    <w:multiLevelType w:val="multilevel"/>
    <w:tmpl w:val="C0B2D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75143E"/>
    <w:multiLevelType w:val="hybridMultilevel"/>
    <w:tmpl w:val="4AD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71D81"/>
    <w:multiLevelType w:val="multilevel"/>
    <w:tmpl w:val="206C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0CEF59C8"/>
    <w:multiLevelType w:val="hybridMultilevel"/>
    <w:tmpl w:val="715653DC"/>
    <w:lvl w:ilvl="0" w:tplc="63A670F8">
      <w:start w:val="2"/>
      <w:numFmt w:val="decimal"/>
      <w:lvlText w:val="%1."/>
      <w:lvlJc w:val="left"/>
      <w:pPr>
        <w:ind w:left="1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0EB31563"/>
    <w:multiLevelType w:val="hybridMultilevel"/>
    <w:tmpl w:val="710A2D2E"/>
    <w:lvl w:ilvl="0" w:tplc="312E0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D5990"/>
    <w:multiLevelType w:val="multilevel"/>
    <w:tmpl w:val="AAFAA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12E81033"/>
    <w:multiLevelType w:val="hybridMultilevel"/>
    <w:tmpl w:val="6C684682"/>
    <w:lvl w:ilvl="0" w:tplc="7C46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3E763A"/>
    <w:multiLevelType w:val="hybridMultilevel"/>
    <w:tmpl w:val="8046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E44AB"/>
    <w:multiLevelType w:val="multilevel"/>
    <w:tmpl w:val="DEC832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Zero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2">
    <w:nsid w:val="1390213C"/>
    <w:multiLevelType w:val="multilevel"/>
    <w:tmpl w:val="5DAC2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15FD346C"/>
    <w:multiLevelType w:val="multilevel"/>
    <w:tmpl w:val="8F682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7A42E6A"/>
    <w:multiLevelType w:val="hybridMultilevel"/>
    <w:tmpl w:val="D45432E4"/>
    <w:lvl w:ilvl="0" w:tplc="C1A0C5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7CF2863"/>
    <w:multiLevelType w:val="hybridMultilevel"/>
    <w:tmpl w:val="1A2A12AA"/>
    <w:lvl w:ilvl="0" w:tplc="B49AF7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AD75088"/>
    <w:multiLevelType w:val="hybridMultilevel"/>
    <w:tmpl w:val="59AE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36CAE"/>
    <w:multiLevelType w:val="hybridMultilevel"/>
    <w:tmpl w:val="DEE801F4"/>
    <w:lvl w:ilvl="0" w:tplc="41DE3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B51154"/>
    <w:multiLevelType w:val="hybridMultilevel"/>
    <w:tmpl w:val="5EF41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33DF5"/>
    <w:multiLevelType w:val="hybridMultilevel"/>
    <w:tmpl w:val="13D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37521"/>
    <w:multiLevelType w:val="multilevel"/>
    <w:tmpl w:val="111E1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2A4F45A4"/>
    <w:multiLevelType w:val="hybridMultilevel"/>
    <w:tmpl w:val="1C0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A1CD9"/>
    <w:multiLevelType w:val="hybridMultilevel"/>
    <w:tmpl w:val="5674F7B8"/>
    <w:lvl w:ilvl="0" w:tplc="85B01AA4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C87535"/>
    <w:multiLevelType w:val="hybridMultilevel"/>
    <w:tmpl w:val="1F0C5BE8"/>
    <w:lvl w:ilvl="0" w:tplc="CEB8E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A22F0"/>
    <w:multiLevelType w:val="hybridMultilevel"/>
    <w:tmpl w:val="0E1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C4FA9"/>
    <w:multiLevelType w:val="hybridMultilevel"/>
    <w:tmpl w:val="90C4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22587F"/>
    <w:multiLevelType w:val="hybridMultilevel"/>
    <w:tmpl w:val="3A682A2E"/>
    <w:lvl w:ilvl="0" w:tplc="8E6C6C7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CE787B"/>
    <w:multiLevelType w:val="multilevel"/>
    <w:tmpl w:val="A6AA537A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440"/>
      </w:pPr>
      <w:rPr>
        <w:rFonts w:hint="default"/>
      </w:rPr>
    </w:lvl>
  </w:abstractNum>
  <w:abstractNum w:abstractNumId="28">
    <w:nsid w:val="437A673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nsid w:val="47611E9F"/>
    <w:multiLevelType w:val="hybridMultilevel"/>
    <w:tmpl w:val="F3629558"/>
    <w:lvl w:ilvl="0" w:tplc="A29E1DC2">
      <w:start w:val="1"/>
      <w:numFmt w:val="upperRoman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0">
    <w:nsid w:val="48354DA3"/>
    <w:multiLevelType w:val="hybridMultilevel"/>
    <w:tmpl w:val="B45E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5073EB"/>
    <w:multiLevelType w:val="hybridMultilevel"/>
    <w:tmpl w:val="4A94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B3F25"/>
    <w:multiLevelType w:val="multilevel"/>
    <w:tmpl w:val="4BAC83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4D904A18"/>
    <w:multiLevelType w:val="multilevel"/>
    <w:tmpl w:val="904C5BA6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4">
    <w:nsid w:val="517F2DE6"/>
    <w:multiLevelType w:val="multilevel"/>
    <w:tmpl w:val="0E4E1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533B3ACE"/>
    <w:multiLevelType w:val="hybridMultilevel"/>
    <w:tmpl w:val="88FC8DCA"/>
    <w:lvl w:ilvl="0" w:tplc="1638B9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A97760"/>
    <w:multiLevelType w:val="multilevel"/>
    <w:tmpl w:val="0C1869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55E60DBE"/>
    <w:multiLevelType w:val="hybridMultilevel"/>
    <w:tmpl w:val="879CD3BE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9AA29D6A">
      <w:start w:val="1"/>
      <w:numFmt w:val="upperRoman"/>
      <w:lvlText w:val="%5."/>
      <w:lvlJc w:val="left"/>
      <w:pPr>
        <w:ind w:left="4452" w:hanging="720"/>
      </w:pPr>
      <w:rPr>
        <w:rFonts w:hint="default"/>
        <w:b/>
        <w:sz w:val="22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5A9F6218"/>
    <w:multiLevelType w:val="multilevel"/>
    <w:tmpl w:val="F3E4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9">
    <w:nsid w:val="62291745"/>
    <w:multiLevelType w:val="hybridMultilevel"/>
    <w:tmpl w:val="DCB21FB6"/>
    <w:lvl w:ilvl="0" w:tplc="3490F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26178F3"/>
    <w:multiLevelType w:val="multilevel"/>
    <w:tmpl w:val="A0D4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C4F6882"/>
    <w:multiLevelType w:val="hybridMultilevel"/>
    <w:tmpl w:val="3E0A8AA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831786"/>
    <w:multiLevelType w:val="hybridMultilevel"/>
    <w:tmpl w:val="C14857AA"/>
    <w:lvl w:ilvl="0" w:tplc="40FC5FE8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B2048"/>
    <w:multiLevelType w:val="hybridMultilevel"/>
    <w:tmpl w:val="05F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35697"/>
    <w:multiLevelType w:val="hybridMultilevel"/>
    <w:tmpl w:val="43C2BB22"/>
    <w:lvl w:ilvl="0" w:tplc="9DE0137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36"/>
  </w:num>
  <w:num w:numId="5">
    <w:abstractNumId w:val="24"/>
  </w:num>
  <w:num w:numId="6">
    <w:abstractNumId w:val="30"/>
  </w:num>
  <w:num w:numId="7">
    <w:abstractNumId w:val="31"/>
  </w:num>
  <w:num w:numId="8">
    <w:abstractNumId w:val="37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  <w:num w:numId="13">
    <w:abstractNumId w:val="18"/>
  </w:num>
  <w:num w:numId="14">
    <w:abstractNumId w:val="35"/>
  </w:num>
  <w:num w:numId="15">
    <w:abstractNumId w:val="3"/>
  </w:num>
  <w:num w:numId="16">
    <w:abstractNumId w:val="13"/>
  </w:num>
  <w:num w:numId="17">
    <w:abstractNumId w:val="6"/>
  </w:num>
  <w:num w:numId="18">
    <w:abstractNumId w:val="20"/>
  </w:num>
  <w:num w:numId="19">
    <w:abstractNumId w:val="40"/>
  </w:num>
  <w:num w:numId="20">
    <w:abstractNumId w:val="34"/>
  </w:num>
  <w:num w:numId="21">
    <w:abstractNumId w:val="12"/>
  </w:num>
  <w:num w:numId="22">
    <w:abstractNumId w:val="2"/>
  </w:num>
  <w:num w:numId="23">
    <w:abstractNumId w:val="23"/>
  </w:num>
  <w:num w:numId="24">
    <w:abstractNumId w:val="22"/>
  </w:num>
  <w:num w:numId="25">
    <w:abstractNumId w:val="27"/>
  </w:num>
  <w:num w:numId="26">
    <w:abstractNumId w:val="32"/>
  </w:num>
  <w:num w:numId="27">
    <w:abstractNumId w:val="29"/>
  </w:num>
  <w:num w:numId="28">
    <w:abstractNumId w:val="15"/>
  </w:num>
  <w:num w:numId="29">
    <w:abstractNumId w:val="26"/>
  </w:num>
  <w:num w:numId="30">
    <w:abstractNumId w:val="44"/>
  </w:num>
  <w:num w:numId="31">
    <w:abstractNumId w:val="9"/>
  </w:num>
  <w:num w:numId="32">
    <w:abstractNumId w:val="25"/>
  </w:num>
  <w:num w:numId="33">
    <w:abstractNumId w:val="28"/>
  </w:num>
  <w:num w:numId="34">
    <w:abstractNumId w:val="38"/>
  </w:num>
  <w:num w:numId="35">
    <w:abstractNumId w:val="39"/>
  </w:num>
  <w:num w:numId="36">
    <w:abstractNumId w:val="11"/>
  </w:num>
  <w:num w:numId="37">
    <w:abstractNumId w:val="17"/>
  </w:num>
  <w:num w:numId="38">
    <w:abstractNumId w:val="14"/>
  </w:num>
  <w:num w:numId="39">
    <w:abstractNumId w:val="43"/>
  </w:num>
  <w:num w:numId="40">
    <w:abstractNumId w:val="16"/>
  </w:num>
  <w:num w:numId="41">
    <w:abstractNumId w:val="42"/>
  </w:num>
  <w:num w:numId="42">
    <w:abstractNumId w:val="41"/>
  </w:num>
  <w:num w:numId="43">
    <w:abstractNumId w:val="33"/>
  </w:num>
  <w:num w:numId="44">
    <w:abstractNumId w:val="2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90"/>
    <w:rsid w:val="0001346A"/>
    <w:rsid w:val="00022CE2"/>
    <w:rsid w:val="000529A9"/>
    <w:rsid w:val="00063B4B"/>
    <w:rsid w:val="00072D8C"/>
    <w:rsid w:val="000D36D4"/>
    <w:rsid w:val="000E4421"/>
    <w:rsid w:val="0010170E"/>
    <w:rsid w:val="00120C8D"/>
    <w:rsid w:val="001414C5"/>
    <w:rsid w:val="001616B9"/>
    <w:rsid w:val="00167A21"/>
    <w:rsid w:val="00177552"/>
    <w:rsid w:val="001F4695"/>
    <w:rsid w:val="002125F5"/>
    <w:rsid w:val="00263ADA"/>
    <w:rsid w:val="00281D3B"/>
    <w:rsid w:val="00285BEE"/>
    <w:rsid w:val="002920EE"/>
    <w:rsid w:val="002B0B33"/>
    <w:rsid w:val="002B6EED"/>
    <w:rsid w:val="0031131B"/>
    <w:rsid w:val="00324987"/>
    <w:rsid w:val="00333F4D"/>
    <w:rsid w:val="003358AE"/>
    <w:rsid w:val="00343747"/>
    <w:rsid w:val="00360B96"/>
    <w:rsid w:val="00362C37"/>
    <w:rsid w:val="00372271"/>
    <w:rsid w:val="003A7771"/>
    <w:rsid w:val="003B128F"/>
    <w:rsid w:val="003C26E1"/>
    <w:rsid w:val="003E0D49"/>
    <w:rsid w:val="003E56D6"/>
    <w:rsid w:val="003E6606"/>
    <w:rsid w:val="00415F2E"/>
    <w:rsid w:val="004262F3"/>
    <w:rsid w:val="004537E4"/>
    <w:rsid w:val="00485966"/>
    <w:rsid w:val="00487C0D"/>
    <w:rsid w:val="004977B3"/>
    <w:rsid w:val="004B331A"/>
    <w:rsid w:val="004B4DE7"/>
    <w:rsid w:val="004B594A"/>
    <w:rsid w:val="004B71FF"/>
    <w:rsid w:val="004C38BD"/>
    <w:rsid w:val="004F46D3"/>
    <w:rsid w:val="00505C13"/>
    <w:rsid w:val="00532F37"/>
    <w:rsid w:val="005420B3"/>
    <w:rsid w:val="00562F67"/>
    <w:rsid w:val="005B0AE3"/>
    <w:rsid w:val="005C6095"/>
    <w:rsid w:val="005D1DDF"/>
    <w:rsid w:val="005D768D"/>
    <w:rsid w:val="00651F22"/>
    <w:rsid w:val="006529C0"/>
    <w:rsid w:val="006B4848"/>
    <w:rsid w:val="006E76A5"/>
    <w:rsid w:val="00700E43"/>
    <w:rsid w:val="00703B90"/>
    <w:rsid w:val="00713D7C"/>
    <w:rsid w:val="007272F1"/>
    <w:rsid w:val="00752C94"/>
    <w:rsid w:val="00755319"/>
    <w:rsid w:val="00755A13"/>
    <w:rsid w:val="007926FC"/>
    <w:rsid w:val="00792C80"/>
    <w:rsid w:val="00793FD1"/>
    <w:rsid w:val="00794C04"/>
    <w:rsid w:val="007A43A5"/>
    <w:rsid w:val="007B78FC"/>
    <w:rsid w:val="007E4A2D"/>
    <w:rsid w:val="007E4B65"/>
    <w:rsid w:val="007F3865"/>
    <w:rsid w:val="0080105A"/>
    <w:rsid w:val="008043A8"/>
    <w:rsid w:val="008071D2"/>
    <w:rsid w:val="00850932"/>
    <w:rsid w:val="00862D29"/>
    <w:rsid w:val="008C75FF"/>
    <w:rsid w:val="008D1207"/>
    <w:rsid w:val="009125A9"/>
    <w:rsid w:val="009539D6"/>
    <w:rsid w:val="00956E49"/>
    <w:rsid w:val="00986185"/>
    <w:rsid w:val="00990443"/>
    <w:rsid w:val="009B13B0"/>
    <w:rsid w:val="009E5FE0"/>
    <w:rsid w:val="009E6478"/>
    <w:rsid w:val="009F150B"/>
    <w:rsid w:val="00A2381A"/>
    <w:rsid w:val="00A545E5"/>
    <w:rsid w:val="00A7583E"/>
    <w:rsid w:val="00AB2EE3"/>
    <w:rsid w:val="00AD21E3"/>
    <w:rsid w:val="00AF3B19"/>
    <w:rsid w:val="00B334F4"/>
    <w:rsid w:val="00B40E79"/>
    <w:rsid w:val="00B454B8"/>
    <w:rsid w:val="00B47212"/>
    <w:rsid w:val="00B84F97"/>
    <w:rsid w:val="00BA6DE8"/>
    <w:rsid w:val="00BB0C51"/>
    <w:rsid w:val="00BB54C3"/>
    <w:rsid w:val="00BD7CC3"/>
    <w:rsid w:val="00C1584C"/>
    <w:rsid w:val="00C33A17"/>
    <w:rsid w:val="00C360B5"/>
    <w:rsid w:val="00C75B3A"/>
    <w:rsid w:val="00C922A9"/>
    <w:rsid w:val="00CA14F8"/>
    <w:rsid w:val="00CA53B1"/>
    <w:rsid w:val="00CB2B52"/>
    <w:rsid w:val="00CB4D3D"/>
    <w:rsid w:val="00CC4251"/>
    <w:rsid w:val="00D16C00"/>
    <w:rsid w:val="00D2345F"/>
    <w:rsid w:val="00D342FF"/>
    <w:rsid w:val="00D468ED"/>
    <w:rsid w:val="00D606FC"/>
    <w:rsid w:val="00D60B67"/>
    <w:rsid w:val="00D666CA"/>
    <w:rsid w:val="00D80078"/>
    <w:rsid w:val="00D855A5"/>
    <w:rsid w:val="00D9360E"/>
    <w:rsid w:val="00D974EB"/>
    <w:rsid w:val="00DA1C27"/>
    <w:rsid w:val="00DB764E"/>
    <w:rsid w:val="00DB7FDA"/>
    <w:rsid w:val="00DD5DB9"/>
    <w:rsid w:val="00E4130D"/>
    <w:rsid w:val="00EA72D7"/>
    <w:rsid w:val="00EB5929"/>
    <w:rsid w:val="00F11558"/>
    <w:rsid w:val="00F13442"/>
    <w:rsid w:val="00F226AD"/>
    <w:rsid w:val="00F43418"/>
    <w:rsid w:val="00F463AF"/>
    <w:rsid w:val="00F817CA"/>
    <w:rsid w:val="00F9163A"/>
    <w:rsid w:val="00F918D3"/>
    <w:rsid w:val="00F9694D"/>
    <w:rsid w:val="00FA39EF"/>
    <w:rsid w:val="00FC49A5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D7A7-2EDB-43C3-BF28-23FAE6D4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331A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3D7C"/>
  </w:style>
  <w:style w:type="table" w:styleId="a5">
    <w:name w:val="Table Grid"/>
    <w:basedOn w:val="a1"/>
    <w:uiPriority w:val="39"/>
    <w:rsid w:val="00BB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6185"/>
    <w:pPr>
      <w:ind w:left="720"/>
      <w:contextualSpacing/>
    </w:pPr>
  </w:style>
  <w:style w:type="paragraph" w:styleId="a7">
    <w:name w:val="Balloon Text"/>
    <w:basedOn w:val="a"/>
    <w:link w:val="a8"/>
    <w:unhideWhenUsed/>
    <w:rsid w:val="008D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2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0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0170E"/>
  </w:style>
  <w:style w:type="character" w:customStyle="1" w:styleId="10">
    <w:name w:val="Заголовок 1 Знак"/>
    <w:basedOn w:val="a0"/>
    <w:link w:val="1"/>
    <w:rsid w:val="004B331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B331A"/>
  </w:style>
  <w:style w:type="numbering" w:customStyle="1" w:styleId="110">
    <w:name w:val="Нет списка11"/>
    <w:next w:val="a2"/>
    <w:uiPriority w:val="99"/>
    <w:semiHidden/>
    <w:unhideWhenUsed/>
    <w:rsid w:val="004B331A"/>
  </w:style>
  <w:style w:type="table" w:customStyle="1" w:styleId="12">
    <w:name w:val="Сетка таблицы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rsid w:val="004B331A"/>
  </w:style>
  <w:style w:type="character" w:customStyle="1" w:styleId="fontstyle12">
    <w:name w:val="fontstyle12"/>
    <w:basedOn w:val="a0"/>
    <w:rsid w:val="004B331A"/>
  </w:style>
  <w:style w:type="paragraph" w:customStyle="1" w:styleId="conspluscell">
    <w:name w:val="conspluscell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4B331A"/>
    <w:rPr>
      <w:color w:val="0000FF"/>
      <w:u w:val="single"/>
    </w:rPr>
  </w:style>
  <w:style w:type="paragraph" w:customStyle="1" w:styleId="consplustitle">
    <w:name w:val="consplustitle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rsid w:val="004B3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2">
    <w:name w:val="Сетка таблицы1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B331A"/>
    <w:pPr>
      <w:widowControl w:val="0"/>
      <w:autoSpaceDE w:val="0"/>
      <w:autoSpaceDN w:val="0"/>
      <w:adjustRightInd w:val="0"/>
      <w:spacing w:after="0" w:line="302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3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4B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rsid w:val="004B331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4B33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Знак Знак1"/>
    <w:basedOn w:val="a"/>
    <w:rsid w:val="004B331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">
    <w:name w:val="No Spacing"/>
    <w:link w:val="af0"/>
    <w:qFormat/>
    <w:rsid w:val="004B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2"/>
    <w:link w:val="af3"/>
    <w:qFormat/>
    <w:rsid w:val="004B33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4B3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4B331A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2"/>
    <w:rsid w:val="004B331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B331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B331A"/>
  </w:style>
  <w:style w:type="table" w:customStyle="1" w:styleId="1110">
    <w:name w:val="Сетка таблицы11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semiHidden/>
    <w:rsid w:val="004B331A"/>
  </w:style>
  <w:style w:type="table" w:customStyle="1" w:styleId="11110">
    <w:name w:val="Сетка таблицы111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4B331A"/>
  </w:style>
  <w:style w:type="table" w:customStyle="1" w:styleId="20">
    <w:name w:val="Сетка таблицы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unhideWhenUsed/>
    <w:rsid w:val="004B331A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B331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B331A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4B33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4B331A"/>
    <w:rPr>
      <w:rFonts w:ascii="Calibri" w:eastAsia="Calibri" w:hAnsi="Calibri" w:cs="Times New Roman"/>
      <w:b/>
      <w:bCs/>
      <w:sz w:val="20"/>
      <w:szCs w:val="20"/>
    </w:rPr>
  </w:style>
  <w:style w:type="numbering" w:customStyle="1" w:styleId="3">
    <w:name w:val="Нет списка3"/>
    <w:next w:val="a2"/>
    <w:uiPriority w:val="99"/>
    <w:semiHidden/>
    <w:rsid w:val="004B331A"/>
  </w:style>
  <w:style w:type="table" w:customStyle="1" w:styleId="30">
    <w:name w:val="Сетка таблицы3"/>
    <w:basedOn w:val="a1"/>
    <w:next w:val="a5"/>
    <w:uiPriority w:val="39"/>
    <w:rsid w:val="004B33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">
    <w:name w:val="WW-Absatz-Standardschriftart111111"/>
    <w:rsid w:val="004B331A"/>
  </w:style>
  <w:style w:type="character" w:customStyle="1" w:styleId="21">
    <w:name w:val="Основной шрифт абзаца2"/>
    <w:rsid w:val="004B331A"/>
  </w:style>
  <w:style w:type="paragraph" w:customStyle="1" w:styleId="afa">
    <w:name w:val="Знак Знак Знак Знак"/>
    <w:basedOn w:val="a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b">
    <w:name w:val="Body Text"/>
    <w:basedOn w:val="a"/>
    <w:link w:val="afc"/>
    <w:rsid w:val="004B33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4B33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">
    <w:name w:val="WW-Absatz-Standardschriftart11111"/>
    <w:rsid w:val="004B331A"/>
  </w:style>
  <w:style w:type="character" w:customStyle="1" w:styleId="WW-Absatz-Standardschriftart1111111111111">
    <w:name w:val="WW-Absatz-Standardschriftart1111111111111"/>
    <w:rsid w:val="004B331A"/>
  </w:style>
  <w:style w:type="character" w:customStyle="1" w:styleId="WW-Absatz-Standardschriftart11111111111111">
    <w:name w:val="WW-Absatz-Standardschriftart11111111111111"/>
    <w:rsid w:val="004B331A"/>
  </w:style>
  <w:style w:type="paragraph" w:customStyle="1" w:styleId="afd">
    <w:name w:val="Знак Знак Знак Знак Знак Знак Знак"/>
    <w:basedOn w:val="a"/>
    <w:rsid w:val="004B331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e">
    <w:name w:val="Plain Text"/>
    <w:basedOn w:val="a"/>
    <w:link w:val="aff"/>
    <w:uiPriority w:val="99"/>
    <w:unhideWhenUsed/>
    <w:rsid w:val="004B331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4B331A"/>
    <w:rPr>
      <w:rFonts w:ascii="Consolas" w:eastAsia="Calibri" w:hAnsi="Consolas" w:cs="Times New Roman"/>
      <w:sz w:val="21"/>
      <w:szCs w:val="21"/>
    </w:rPr>
  </w:style>
  <w:style w:type="paragraph" w:styleId="aff0">
    <w:name w:val="Normal (Web)"/>
    <w:basedOn w:val="a"/>
    <w:unhideWhenUsed/>
    <w:rsid w:val="004B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4B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1">
    <w:name w:val="page number"/>
    <w:rsid w:val="004B331A"/>
  </w:style>
  <w:style w:type="numbering" w:customStyle="1" w:styleId="120">
    <w:name w:val="Нет списка12"/>
    <w:next w:val="a2"/>
    <w:semiHidden/>
    <w:rsid w:val="004B331A"/>
  </w:style>
  <w:style w:type="table" w:customStyle="1" w:styleId="121">
    <w:name w:val="Сетка таблицы1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4B331A"/>
  </w:style>
  <w:style w:type="table" w:customStyle="1" w:styleId="211">
    <w:name w:val="Сетка таблицы21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1"/>
    <w:next w:val="a2"/>
    <w:uiPriority w:val="99"/>
    <w:semiHidden/>
    <w:unhideWhenUsed/>
    <w:rsid w:val="004B331A"/>
  </w:style>
  <w:style w:type="table" w:customStyle="1" w:styleId="310">
    <w:name w:val="Сетка таблицы3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4B331A"/>
  </w:style>
  <w:style w:type="table" w:customStyle="1" w:styleId="1121">
    <w:name w:val="Сетка таблицы112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4B331A"/>
  </w:style>
  <w:style w:type="table" w:customStyle="1" w:styleId="11120">
    <w:name w:val="Сетка таблицы1112"/>
    <w:basedOn w:val="a1"/>
    <w:next w:val="a5"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4B331A"/>
  </w:style>
  <w:style w:type="table" w:customStyle="1" w:styleId="111110">
    <w:name w:val="Сетка таблицы11111"/>
    <w:basedOn w:val="a1"/>
    <w:next w:val="a5"/>
    <w:uiPriority w:val="39"/>
    <w:rsid w:val="004B33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semiHidden/>
    <w:rsid w:val="004B331A"/>
  </w:style>
  <w:style w:type="table" w:customStyle="1" w:styleId="1111110">
    <w:name w:val="Сетка таблицы111111"/>
    <w:basedOn w:val="a1"/>
    <w:next w:val="a5"/>
    <w:locked/>
    <w:rsid w:val="004B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4B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2023-01-06T07:49:00Z</cp:lastPrinted>
  <dcterms:created xsi:type="dcterms:W3CDTF">2023-01-06T07:49:00Z</dcterms:created>
  <dcterms:modified xsi:type="dcterms:W3CDTF">2023-01-06T07:49:00Z</dcterms:modified>
</cp:coreProperties>
</file>